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00" w:rsidRDefault="00F85800">
      <w:pPr>
        <w:jc w:val="center"/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576"/>
      </w:tblGrid>
      <w:tr w:rsidR="00F85800">
        <w:trPr>
          <w:jc w:val="center"/>
        </w:trPr>
        <w:tc>
          <w:tcPr>
            <w:tcW w:w="9576" w:type="dxa"/>
          </w:tcPr>
          <w:p w:rsidR="00E62FDE" w:rsidRDefault="00E62FDE">
            <w:pPr>
              <w:pStyle w:val="Subtitle"/>
              <w:spacing w:before="600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72"/>
                    <w:szCs w:val="72"/>
                  </w:rPr>
                  <w:t>Florida</w:t>
                </w:r>
              </w:smartTag>
            </w:smartTag>
            <w:r w:rsidR="00F85800">
              <w:rPr>
                <w:sz w:val="72"/>
                <w:szCs w:val="72"/>
              </w:rPr>
              <w:t xml:space="preserve"> </w:t>
            </w:r>
          </w:p>
          <w:p w:rsidR="00F85800" w:rsidRDefault="00F85800">
            <w:pPr>
              <w:pStyle w:val="Subtitle"/>
              <w:spacing w:before="600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Emergency Responder </w:t>
            </w:r>
            <w:r w:rsidR="00850030">
              <w:rPr>
                <w:sz w:val="72"/>
                <w:szCs w:val="72"/>
              </w:rPr>
              <w:t>Qualification</w:t>
            </w:r>
          </w:p>
          <w:p w:rsidR="0024577B" w:rsidRDefault="0024577B">
            <w:pPr>
              <w:pStyle w:val="Subtitle"/>
              <w:spacing w:before="600"/>
            </w:pPr>
            <w:r>
              <w:t xml:space="preserve">ESF 6 </w:t>
            </w:r>
            <w:r w:rsidR="00825063">
              <w:t>Mass</w:t>
            </w:r>
            <w:bookmarkStart w:id="0" w:name="_GoBack"/>
            <w:bookmarkEnd w:id="0"/>
            <w:r w:rsidR="00825063">
              <w:t xml:space="preserve"> Care </w:t>
            </w:r>
          </w:p>
          <w:p w:rsidR="00F85800" w:rsidRDefault="00F85800">
            <w:pPr>
              <w:pStyle w:val="Subtitle"/>
              <w:spacing w:before="600"/>
            </w:pPr>
            <w:r>
              <w:t>Job Titles</w:t>
            </w:r>
            <w:r w:rsidR="00D02BC4">
              <w:t xml:space="preserve"> </w:t>
            </w:r>
          </w:p>
        </w:tc>
      </w:tr>
      <w:tr w:rsidR="00F85800">
        <w:trPr>
          <w:jc w:val="center"/>
        </w:trPr>
        <w:tc>
          <w:tcPr>
            <w:tcW w:w="9576" w:type="dxa"/>
          </w:tcPr>
          <w:p w:rsidR="00F85800" w:rsidRDefault="00547305">
            <w:pPr>
              <w:spacing w:before="600" w:after="240"/>
              <w:jc w:val="center"/>
              <w:rPr>
                <w:b/>
                <w:bCs/>
              </w:rPr>
            </w:pPr>
            <w:r>
              <w:rPr>
                <w:b/>
                <w:noProof/>
                <w:sz w:val="44"/>
              </w:rPr>
              <w:drawing>
                <wp:inline distT="0" distB="0" distL="0" distR="0">
                  <wp:extent cx="2209800" cy="1428750"/>
                  <wp:effectExtent l="0" t="0" r="0" b="0"/>
                  <wp:docPr id="1" name="Picture 1" descr="SER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R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800">
        <w:trPr>
          <w:jc w:val="center"/>
        </w:trPr>
        <w:tc>
          <w:tcPr>
            <w:tcW w:w="9576" w:type="dxa"/>
          </w:tcPr>
          <w:p w:rsidR="00F85800" w:rsidRDefault="00E62FDE">
            <w:pPr>
              <w:spacing w:before="600" w:after="240"/>
              <w:jc w:val="center"/>
              <w:rPr>
                <w:sz w:val="28"/>
              </w:rPr>
            </w:pPr>
            <w:r>
              <w:rPr>
                <w:sz w:val="28"/>
              </w:rPr>
              <w:t>State Emergency Response Team</w:t>
            </w:r>
          </w:p>
          <w:p w:rsidR="00F85800" w:rsidRDefault="00764D48">
            <w:pPr>
              <w:spacing w:before="600" w:after="240"/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</w:rPr>
              <w:t>MARCH 2014</w:t>
            </w:r>
          </w:p>
        </w:tc>
      </w:tr>
    </w:tbl>
    <w:p w:rsidR="00450013" w:rsidRPr="00894796" w:rsidRDefault="00F85800" w:rsidP="00450013">
      <w:pPr>
        <w:rPr>
          <w:b/>
          <w:sz w:val="36"/>
          <w:szCs w:val="36"/>
        </w:rPr>
      </w:pPr>
      <w:r>
        <w:br w:type="page"/>
      </w:r>
      <w:r w:rsidR="00450013" w:rsidRPr="00894796">
        <w:rPr>
          <w:b/>
          <w:sz w:val="36"/>
          <w:szCs w:val="36"/>
        </w:rPr>
        <w:lastRenderedPageBreak/>
        <w:t>Table of Contents</w:t>
      </w:r>
    </w:p>
    <w:p w:rsidR="00450013" w:rsidRDefault="00450013" w:rsidP="00450013"/>
    <w:p w:rsidR="00450013" w:rsidRDefault="00450013" w:rsidP="00450013">
      <w:pPr>
        <w:pStyle w:val="Heading3"/>
        <w:rPr>
          <w:sz w:val="24"/>
        </w:rPr>
      </w:pPr>
      <w:r>
        <w:rPr>
          <w:sz w:val="24"/>
        </w:rPr>
        <w:t xml:space="preserve"> ESF 6 Job Titles</w:t>
      </w:r>
    </w:p>
    <w:p w:rsidR="00450013" w:rsidRPr="00894796" w:rsidRDefault="00450013" w:rsidP="00450013"/>
    <w:p w:rsidR="00911AF9" w:rsidRDefault="00450013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\o "1-1" \h \z \t "Heading 2,2,Heading 5,2,Heading 6,1" </w:instrText>
      </w:r>
      <w:r>
        <w:fldChar w:fldCharType="separate"/>
      </w:r>
      <w:hyperlink w:anchor="_Toc383430850" w:history="1">
        <w:r w:rsidR="00911AF9" w:rsidRPr="008D6540">
          <w:rPr>
            <w:rStyle w:val="Hyperlink"/>
          </w:rPr>
          <w:t>1. Deputy ESF 6 Coordinator</w:t>
        </w:r>
        <w:r w:rsidR="00911AF9">
          <w:rPr>
            <w:webHidden/>
          </w:rPr>
          <w:tab/>
        </w:r>
        <w:r w:rsidR="00911AF9">
          <w:rPr>
            <w:webHidden/>
          </w:rPr>
          <w:fldChar w:fldCharType="begin"/>
        </w:r>
        <w:r w:rsidR="00911AF9">
          <w:rPr>
            <w:webHidden/>
          </w:rPr>
          <w:instrText xml:space="preserve"> PAGEREF _Toc383430850 \h </w:instrText>
        </w:r>
        <w:r w:rsidR="00911AF9">
          <w:rPr>
            <w:webHidden/>
          </w:rPr>
        </w:r>
        <w:r w:rsidR="00911AF9">
          <w:rPr>
            <w:webHidden/>
          </w:rPr>
          <w:fldChar w:fldCharType="separate"/>
        </w:r>
        <w:r w:rsidR="00911AF9">
          <w:rPr>
            <w:webHidden/>
          </w:rPr>
          <w:t>4</w:t>
        </w:r>
        <w:r w:rsidR="00911AF9">
          <w:rPr>
            <w:webHidden/>
          </w:rPr>
          <w:fldChar w:fldCharType="end"/>
        </w:r>
      </w:hyperlink>
    </w:p>
    <w:p w:rsidR="00911AF9" w:rsidRDefault="00911AF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83430851" w:history="1">
        <w:r w:rsidRPr="008D6540">
          <w:rPr>
            <w:rStyle w:val="Hyperlink"/>
          </w:rPr>
          <w:t>2. State ESF 6 Resource Unit Leader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_Toc383430851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11AF9" w:rsidRDefault="00911AF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83430852" w:history="1">
        <w:r w:rsidRPr="008D6540">
          <w:rPr>
            <w:rStyle w:val="Hyperlink"/>
          </w:rPr>
          <w:t>3. State ESF 6 Situation Unit Leader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_Toc383430852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11AF9" w:rsidRDefault="00911AF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83430853" w:history="1">
        <w:r w:rsidRPr="008D6540">
          <w:rPr>
            <w:rStyle w:val="Hyperlink"/>
          </w:rPr>
          <w:t>4. ESF 6 State Agency Representative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_Toc383430853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40321" w:rsidRPr="00340321" w:rsidRDefault="00450013" w:rsidP="00340321">
      <w:pPr>
        <w:rPr>
          <w:sz w:val="28"/>
          <w:szCs w:val="28"/>
        </w:rPr>
      </w:pPr>
      <w:r>
        <w:rPr>
          <w:noProof/>
        </w:rPr>
        <w:fldChar w:fldCharType="end"/>
      </w:r>
      <w:r>
        <w:br w:type="page"/>
      </w:r>
      <w:r w:rsidR="00340321" w:rsidRPr="00340321">
        <w:rPr>
          <w:sz w:val="28"/>
          <w:szCs w:val="28"/>
        </w:rPr>
        <w:lastRenderedPageBreak/>
        <w:t>Introduction</w:t>
      </w:r>
    </w:p>
    <w:p w:rsidR="00340321" w:rsidRDefault="00340321" w:rsidP="00340321"/>
    <w:p w:rsidR="00F85800" w:rsidRDefault="00340321" w:rsidP="00340321">
      <w:pPr>
        <w:rPr>
          <w:sz w:val="20"/>
          <w:szCs w:val="20"/>
        </w:rPr>
      </w:pPr>
      <w:r w:rsidRPr="00CA4FA5">
        <w:rPr>
          <w:sz w:val="20"/>
          <w:szCs w:val="20"/>
        </w:rPr>
        <w:t xml:space="preserve">This document describes </w:t>
      </w:r>
      <w:r>
        <w:rPr>
          <w:sz w:val="20"/>
          <w:szCs w:val="20"/>
        </w:rPr>
        <w:t>criteria for ESF 6 positions within</w:t>
      </w:r>
      <w:r w:rsidRPr="00CA4FA5">
        <w:rPr>
          <w:sz w:val="20"/>
          <w:szCs w:val="20"/>
        </w:rPr>
        <w:t xml:space="preserve"> the State Emergency Response Team. The State Emergenc</w:t>
      </w:r>
      <w:r>
        <w:rPr>
          <w:sz w:val="20"/>
          <w:szCs w:val="20"/>
        </w:rPr>
        <w:t>y Response Team determined the Job T</w:t>
      </w:r>
      <w:r w:rsidRPr="00CA4FA5">
        <w:rPr>
          <w:sz w:val="20"/>
          <w:szCs w:val="20"/>
        </w:rPr>
        <w:t>itles listed herein to be the most common ESF 6 Mass Care &amp; Emergency Assistance job positions required in the state emergency response center.</w:t>
      </w:r>
    </w:p>
    <w:p w:rsidR="00340321" w:rsidRDefault="00340321" w:rsidP="00340321"/>
    <w:p w:rsidR="00F85800" w:rsidRDefault="00F85800">
      <w:pPr>
        <w:jc w:val="center"/>
      </w:pPr>
    </w:p>
    <w:p w:rsidR="0024577B" w:rsidRPr="0024577B" w:rsidRDefault="0024577B" w:rsidP="00340321">
      <w:pPr>
        <w:rPr>
          <w:sz w:val="28"/>
          <w:szCs w:val="28"/>
        </w:rPr>
      </w:pPr>
      <w:r>
        <w:rPr>
          <w:sz w:val="28"/>
          <w:szCs w:val="28"/>
        </w:rPr>
        <w:t>Category Definitions</w:t>
      </w:r>
    </w:p>
    <w:p w:rsidR="0024577B" w:rsidRDefault="0024577B"/>
    <w:tbl>
      <w:tblPr>
        <w:tblW w:w="10096" w:type="dxa"/>
        <w:tblInd w:w="-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586"/>
      </w:tblGrid>
      <w:tr w:rsidR="0024577B" w:rsidTr="0024577B">
        <w:trPr>
          <w:trHeight w:val="264"/>
        </w:trPr>
        <w:tc>
          <w:tcPr>
            <w:tcW w:w="3510" w:type="dxa"/>
          </w:tcPr>
          <w:p w:rsidR="0024577B" w:rsidRPr="0024577B" w:rsidRDefault="0024577B" w:rsidP="00337582">
            <w:pPr>
              <w:pStyle w:val="Default"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 w:rsidRPr="002457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Education </w:t>
            </w:r>
          </w:p>
        </w:tc>
        <w:tc>
          <w:tcPr>
            <w:tcW w:w="6586" w:type="dxa"/>
          </w:tcPr>
          <w:p w:rsidR="0024577B" w:rsidRPr="00FF00CD" w:rsidRDefault="0024577B" w:rsidP="0033758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0CD">
              <w:rPr>
                <w:rFonts w:ascii="Arial" w:hAnsi="Arial" w:cs="Arial"/>
                <w:sz w:val="20"/>
                <w:szCs w:val="20"/>
              </w:rPr>
              <w:t xml:space="preserve">Formal instruction based on a curriculum that prepares an individual with the core knowledge and skill for entry into a discipline and for performing a job function </w:t>
            </w:r>
          </w:p>
        </w:tc>
      </w:tr>
      <w:tr w:rsidR="0024577B" w:rsidTr="0024577B">
        <w:trPr>
          <w:trHeight w:val="264"/>
        </w:trPr>
        <w:tc>
          <w:tcPr>
            <w:tcW w:w="3510" w:type="dxa"/>
          </w:tcPr>
          <w:p w:rsidR="0024577B" w:rsidRPr="0024577B" w:rsidRDefault="0024577B" w:rsidP="00337582">
            <w:pPr>
              <w:pStyle w:val="Default"/>
              <w:rPr>
                <w:rFonts w:ascii="Arial" w:hAnsi="Arial" w:cs="Arial"/>
                <w:sz w:val="13"/>
                <w:szCs w:val="13"/>
              </w:rPr>
            </w:pPr>
            <w:r w:rsidRPr="0024577B">
              <w:rPr>
                <w:rFonts w:ascii="Arial" w:hAnsi="Arial" w:cs="Arial"/>
                <w:b/>
                <w:bCs/>
                <w:sz w:val="20"/>
                <w:szCs w:val="20"/>
              </w:rPr>
              <w:t>Training</w:t>
            </w:r>
          </w:p>
        </w:tc>
        <w:tc>
          <w:tcPr>
            <w:tcW w:w="6586" w:type="dxa"/>
          </w:tcPr>
          <w:p w:rsidR="0024577B" w:rsidRPr="00FF00CD" w:rsidRDefault="0024577B" w:rsidP="0033758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0CD">
              <w:rPr>
                <w:rFonts w:ascii="Arial" w:hAnsi="Arial" w:cs="Arial"/>
                <w:sz w:val="20"/>
                <w:szCs w:val="20"/>
              </w:rPr>
              <w:t>Instruction an</w:t>
            </w:r>
            <w:r w:rsidR="00340321">
              <w:rPr>
                <w:rFonts w:ascii="Arial" w:hAnsi="Arial" w:cs="Arial"/>
                <w:sz w:val="20"/>
                <w:szCs w:val="20"/>
              </w:rPr>
              <w:t>d/or activities that enhance an</w:t>
            </w:r>
            <w:r w:rsidRPr="00FF00CD">
              <w:rPr>
                <w:rFonts w:ascii="Arial" w:hAnsi="Arial" w:cs="Arial"/>
                <w:sz w:val="20"/>
                <w:szCs w:val="20"/>
              </w:rPr>
              <w:t xml:space="preserve"> individual’s core knowledge, increase skill set and proficiency, and s</w:t>
            </w:r>
            <w:r w:rsidR="00340321">
              <w:rPr>
                <w:rFonts w:ascii="Arial" w:hAnsi="Arial" w:cs="Arial"/>
                <w:sz w:val="20"/>
                <w:szCs w:val="20"/>
              </w:rPr>
              <w:t>trengthen and augment abilities.</w:t>
            </w:r>
          </w:p>
        </w:tc>
      </w:tr>
      <w:tr w:rsidR="0024577B" w:rsidTr="0024577B">
        <w:trPr>
          <w:trHeight w:val="264"/>
        </w:trPr>
        <w:tc>
          <w:tcPr>
            <w:tcW w:w="3510" w:type="dxa"/>
          </w:tcPr>
          <w:p w:rsidR="0024577B" w:rsidRPr="0024577B" w:rsidRDefault="0024577B" w:rsidP="00337582">
            <w:pPr>
              <w:pStyle w:val="Default"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 w:rsidRPr="002457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Experience </w:t>
            </w:r>
          </w:p>
        </w:tc>
        <w:tc>
          <w:tcPr>
            <w:tcW w:w="6586" w:type="dxa"/>
          </w:tcPr>
          <w:p w:rsidR="0024577B" w:rsidRPr="00FF00CD" w:rsidRDefault="0024577B" w:rsidP="0033758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0CD">
              <w:rPr>
                <w:rFonts w:ascii="Arial" w:hAnsi="Arial" w:cs="Arial"/>
                <w:sz w:val="20"/>
                <w:szCs w:val="20"/>
              </w:rPr>
              <w:t xml:space="preserve">Time required in a job function for an individual to attain proficiency in applying knowledge, skills, and abilities </w:t>
            </w:r>
          </w:p>
        </w:tc>
      </w:tr>
      <w:tr w:rsidR="0024577B" w:rsidTr="0024577B">
        <w:trPr>
          <w:trHeight w:val="264"/>
        </w:trPr>
        <w:tc>
          <w:tcPr>
            <w:tcW w:w="3510" w:type="dxa"/>
          </w:tcPr>
          <w:p w:rsidR="0024577B" w:rsidRPr="0024577B" w:rsidRDefault="0024577B" w:rsidP="00337582">
            <w:pPr>
              <w:pStyle w:val="Default"/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 w:rsidRPr="002457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Physical/Medical Fitness </w:t>
            </w:r>
          </w:p>
        </w:tc>
        <w:tc>
          <w:tcPr>
            <w:tcW w:w="6586" w:type="dxa"/>
          </w:tcPr>
          <w:p w:rsidR="0024577B" w:rsidRPr="00FF00CD" w:rsidRDefault="00FF00CD" w:rsidP="00FF00CD">
            <w:pPr>
              <w:rPr>
                <w:rFonts w:cs="Arial"/>
                <w:sz w:val="20"/>
                <w:szCs w:val="20"/>
              </w:rPr>
            </w:pPr>
            <w:r w:rsidRPr="00FF00CD">
              <w:rPr>
                <w:rFonts w:cs="Arial"/>
                <w:sz w:val="20"/>
                <w:szCs w:val="20"/>
              </w:rPr>
              <w:t xml:space="preserve">Physical and medical considerations that when applied, help ensure safe performance in potentially </w:t>
            </w:r>
            <w:r w:rsidR="00340321">
              <w:rPr>
                <w:rFonts w:cs="Arial"/>
                <w:sz w:val="20"/>
                <w:szCs w:val="20"/>
              </w:rPr>
              <w:t>hazardous environments</w:t>
            </w:r>
            <w:r w:rsidRPr="00FF00CD">
              <w:rPr>
                <w:rFonts w:cs="Arial"/>
                <w:sz w:val="20"/>
                <w:szCs w:val="20"/>
              </w:rPr>
              <w:t>.</w:t>
            </w:r>
          </w:p>
        </w:tc>
      </w:tr>
      <w:tr w:rsidR="00FF00CD" w:rsidTr="0024577B">
        <w:trPr>
          <w:trHeight w:val="264"/>
        </w:trPr>
        <w:tc>
          <w:tcPr>
            <w:tcW w:w="3510" w:type="dxa"/>
          </w:tcPr>
          <w:p w:rsidR="00FF00CD" w:rsidRPr="0024577B" w:rsidRDefault="00FF00CD" w:rsidP="00337582">
            <w:pPr>
              <w:pStyle w:val="Default"/>
              <w:spacing w:before="2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Currency</w:t>
            </w:r>
          </w:p>
        </w:tc>
        <w:tc>
          <w:tcPr>
            <w:tcW w:w="6586" w:type="dxa"/>
          </w:tcPr>
          <w:p w:rsidR="00FF00CD" w:rsidRPr="00FF00CD" w:rsidRDefault="00340321" w:rsidP="00FF00CD">
            <w:pPr>
              <w:tabs>
                <w:tab w:val="left" w:pos="2511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FF00CD" w:rsidRPr="00FF00CD">
              <w:rPr>
                <w:rFonts w:cs="Arial"/>
                <w:sz w:val="20"/>
                <w:szCs w:val="20"/>
              </w:rPr>
              <w:t xml:space="preserve">erforming in a specific incident management position during a qualifying incident, </w:t>
            </w:r>
            <w:r>
              <w:rPr>
                <w:rFonts w:cs="Arial"/>
                <w:sz w:val="20"/>
                <w:szCs w:val="20"/>
              </w:rPr>
              <w:t>approved</w:t>
            </w:r>
            <w:r w:rsidR="00FF00CD" w:rsidRPr="00FF00CD">
              <w:rPr>
                <w:rFonts w:cs="Arial"/>
                <w:sz w:val="20"/>
                <w:szCs w:val="20"/>
              </w:rPr>
              <w:t xml:space="preserve"> exercise</w:t>
            </w:r>
            <w:r>
              <w:rPr>
                <w:rFonts w:cs="Arial"/>
                <w:sz w:val="20"/>
                <w:szCs w:val="20"/>
              </w:rPr>
              <w:t>, drill, training</w:t>
            </w:r>
            <w:r w:rsidR="00FF00CD" w:rsidRPr="00FF00CD">
              <w:rPr>
                <w:rFonts w:cs="Arial"/>
                <w:sz w:val="20"/>
                <w:szCs w:val="20"/>
              </w:rPr>
              <w:t xml:space="preserve"> or simulation </w:t>
            </w:r>
            <w:r>
              <w:rPr>
                <w:rFonts w:cs="Arial"/>
                <w:sz w:val="20"/>
                <w:szCs w:val="20"/>
              </w:rPr>
              <w:t xml:space="preserve">at least once </w:t>
            </w:r>
            <w:r w:rsidR="00FF00CD" w:rsidRPr="00FF00CD">
              <w:rPr>
                <w:rFonts w:cs="Arial"/>
                <w:sz w:val="20"/>
                <w:szCs w:val="20"/>
              </w:rPr>
              <w:t>every five years.</w:t>
            </w:r>
            <w:r w:rsidR="00FF00CD" w:rsidRPr="00FF00CD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F85800" w:rsidRDefault="00F85800">
      <w:r>
        <w:br w:type="page"/>
      </w:r>
    </w:p>
    <w:p w:rsidR="00AC6E7E" w:rsidRDefault="00AC6E7E"/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28"/>
        <w:gridCol w:w="8574"/>
      </w:tblGrid>
      <w:tr w:rsidR="00AC6E7E" w:rsidTr="002653D8">
        <w:trPr>
          <w:cantSplit/>
          <w:trHeight w:val="630"/>
          <w:jc w:val="center"/>
        </w:trPr>
        <w:tc>
          <w:tcPr>
            <w:tcW w:w="10061" w:type="dxa"/>
            <w:gridSpan w:val="3"/>
            <w:shd w:val="clear" w:color="auto" w:fill="F7CACB"/>
          </w:tcPr>
          <w:p w:rsidR="00AC6E7E" w:rsidRDefault="00911AF9" w:rsidP="00567853">
            <w:pPr>
              <w:pStyle w:val="Heading2"/>
            </w:pPr>
            <w:bookmarkStart w:id="1" w:name="_Toc383430850"/>
            <w:r>
              <w:t>1</w:t>
            </w:r>
            <w:r w:rsidR="00AC6E7E">
              <w:t xml:space="preserve">. </w:t>
            </w:r>
            <w:r w:rsidR="00567853">
              <w:t xml:space="preserve">Deputy </w:t>
            </w:r>
            <w:r w:rsidR="00AC6E7E">
              <w:t>ESF 6 Coordinator</w:t>
            </w:r>
            <w:bookmarkEnd w:id="1"/>
          </w:p>
        </w:tc>
      </w:tr>
      <w:tr w:rsidR="00AC6E7E" w:rsidTr="002653D8">
        <w:trPr>
          <w:cantSplit/>
          <w:trHeight w:val="630"/>
          <w:jc w:val="center"/>
        </w:trPr>
        <w:tc>
          <w:tcPr>
            <w:tcW w:w="1459" w:type="dxa"/>
            <w:shd w:val="clear" w:color="auto" w:fill="CCCCCC"/>
          </w:tcPr>
          <w:p w:rsidR="00AC6E7E" w:rsidRPr="0018684A" w:rsidRDefault="00AC6E7E" w:rsidP="002653D8">
            <w:pPr>
              <w:pStyle w:val="TableLabel"/>
              <w:rPr>
                <w:rFonts w:ascii="Arial" w:hAnsi="Arial"/>
                <w:szCs w:val="22"/>
              </w:rPr>
            </w:pPr>
            <w:r w:rsidRPr="0018684A">
              <w:rPr>
                <w:rFonts w:ascii="Arial" w:hAnsi="Arial"/>
                <w:szCs w:val="22"/>
              </w:rPr>
              <w:t>Description:</w:t>
            </w:r>
          </w:p>
        </w:tc>
        <w:tc>
          <w:tcPr>
            <w:tcW w:w="8602" w:type="dxa"/>
            <w:gridSpan w:val="2"/>
            <w:vAlign w:val="center"/>
          </w:tcPr>
          <w:p w:rsidR="00AC6E7E" w:rsidRPr="002653D8" w:rsidRDefault="002653D8" w:rsidP="002653D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653D8">
              <w:rPr>
                <w:rFonts w:ascii="Arial" w:hAnsi="Arial" w:cs="Arial"/>
                <w:sz w:val="20"/>
                <w:szCs w:val="20"/>
              </w:rPr>
              <w:t xml:space="preserve">Deputy </w:t>
            </w:r>
            <w:r>
              <w:rPr>
                <w:rFonts w:ascii="Arial" w:hAnsi="Arial" w:cs="Arial"/>
                <w:sz w:val="20"/>
                <w:szCs w:val="20"/>
              </w:rPr>
              <w:t xml:space="preserve">ESF 6 </w:t>
            </w:r>
            <w:r w:rsidRPr="002653D8">
              <w:rPr>
                <w:rFonts w:ascii="Arial" w:hAnsi="Arial" w:cs="Arial"/>
                <w:sz w:val="20"/>
                <w:szCs w:val="20"/>
              </w:rPr>
              <w:t xml:space="preserve">Coordinator is responsible for the </w:t>
            </w:r>
            <w:r>
              <w:rPr>
                <w:rFonts w:ascii="Arial" w:hAnsi="Arial" w:cs="Arial"/>
                <w:sz w:val="20"/>
                <w:szCs w:val="20"/>
              </w:rPr>
              <w:t>conduct of ESF 6 EOC Operations</w:t>
            </w:r>
            <w:r w:rsidRPr="002653D8">
              <w:rPr>
                <w:rFonts w:ascii="Arial" w:hAnsi="Arial" w:cs="Arial"/>
                <w:sz w:val="20"/>
                <w:szCs w:val="20"/>
              </w:rPr>
              <w:t xml:space="preserve"> and is the central coordination point for ESF 6 within the State EOC. This position coordinates with the NGO representatives, supervises the activities in the adjacent ESF 6 Breakout Room and responds to requests from the Human Services Branch Director.</w:t>
            </w:r>
          </w:p>
        </w:tc>
      </w:tr>
      <w:tr w:rsidR="00AC6E7E" w:rsidTr="002653D8">
        <w:trPr>
          <w:cantSplit/>
          <w:jc w:val="center"/>
        </w:trPr>
        <w:tc>
          <w:tcPr>
            <w:tcW w:w="1487" w:type="dxa"/>
            <w:gridSpan w:val="2"/>
          </w:tcPr>
          <w:p w:rsidR="00AC6E7E" w:rsidRPr="0018684A" w:rsidRDefault="00AC6E7E" w:rsidP="002653D8">
            <w:pPr>
              <w:pStyle w:val="TableLabel"/>
              <w:numPr>
                <w:ilvl w:val="0"/>
                <w:numId w:val="0"/>
              </w:numPr>
              <w:rPr>
                <w:rFonts w:ascii="Arial" w:hAnsi="Arial"/>
                <w:szCs w:val="22"/>
              </w:rPr>
            </w:pPr>
            <w:r w:rsidRPr="0018684A">
              <w:rPr>
                <w:rFonts w:ascii="Arial" w:hAnsi="Arial"/>
                <w:szCs w:val="22"/>
              </w:rPr>
              <w:t>Training:</w:t>
            </w:r>
          </w:p>
          <w:p w:rsidR="00AC6E7E" w:rsidRPr="0018684A" w:rsidRDefault="00AC6E7E" w:rsidP="002653D8">
            <w:pPr>
              <w:pStyle w:val="TableLabel"/>
              <w:rPr>
                <w:rFonts w:ascii="Arial" w:hAnsi="Arial"/>
                <w:szCs w:val="22"/>
              </w:rPr>
            </w:pPr>
          </w:p>
        </w:tc>
        <w:tc>
          <w:tcPr>
            <w:tcW w:w="8574" w:type="dxa"/>
            <w:vAlign w:val="center"/>
          </w:tcPr>
          <w:p w:rsidR="00AC6E7E" w:rsidRDefault="00AC6E7E" w:rsidP="002653D8">
            <w:pPr>
              <w:pStyle w:val="Tabletex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Completion of the following courses/curricula:</w:t>
            </w:r>
          </w:p>
          <w:p w:rsidR="00AC6E7E" w:rsidRPr="00051F21" w:rsidRDefault="00AC6E7E" w:rsidP="00FC1D6C">
            <w:pPr>
              <w:pStyle w:val="Tabletext"/>
              <w:numPr>
                <w:ilvl w:val="0"/>
                <w:numId w:val="70"/>
              </w:numPr>
              <w:rPr>
                <w:rFonts w:cs="Arial"/>
                <w:szCs w:val="20"/>
              </w:rPr>
            </w:pPr>
            <w:r w:rsidRPr="00051F21">
              <w:rPr>
                <w:rFonts w:cs="Arial"/>
                <w:szCs w:val="20"/>
              </w:rPr>
              <w:t>ICS-100: Introduction to ICS.</w:t>
            </w:r>
          </w:p>
          <w:p w:rsidR="00AC6E7E" w:rsidRDefault="00AC6E7E" w:rsidP="00FC1D6C">
            <w:pPr>
              <w:pStyle w:val="Tabletext"/>
              <w:numPr>
                <w:ilvl w:val="0"/>
                <w:numId w:val="70"/>
              </w:numPr>
              <w:rPr>
                <w:rFonts w:cs="Arial"/>
                <w:szCs w:val="20"/>
              </w:rPr>
            </w:pPr>
            <w:r w:rsidRPr="00051F21">
              <w:rPr>
                <w:rFonts w:cs="Arial"/>
                <w:szCs w:val="20"/>
              </w:rPr>
              <w:t>ICS-200: Basic ICS.</w:t>
            </w:r>
          </w:p>
          <w:p w:rsidR="00AC6E7E" w:rsidRDefault="00AC6E7E" w:rsidP="00FC1D6C">
            <w:pPr>
              <w:pStyle w:val="Tabletext"/>
              <w:numPr>
                <w:ilvl w:val="0"/>
                <w:numId w:val="7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ICS-300: Intermediate</w:t>
            </w:r>
          </w:p>
          <w:p w:rsidR="00AC6E7E" w:rsidRPr="00051F21" w:rsidRDefault="00AC6E7E" w:rsidP="00FC1D6C">
            <w:pPr>
              <w:pStyle w:val="Tabletext"/>
              <w:numPr>
                <w:ilvl w:val="0"/>
                <w:numId w:val="7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ICS-400: Advanced</w:t>
            </w:r>
          </w:p>
          <w:p w:rsidR="00AC6E7E" w:rsidRPr="00051F21" w:rsidRDefault="00AC6E7E" w:rsidP="00FC1D6C">
            <w:pPr>
              <w:pStyle w:val="Tabletext"/>
              <w:numPr>
                <w:ilvl w:val="0"/>
                <w:numId w:val="70"/>
              </w:numPr>
              <w:rPr>
                <w:rFonts w:cs="Arial"/>
                <w:szCs w:val="20"/>
              </w:rPr>
            </w:pPr>
            <w:r w:rsidRPr="00051F21">
              <w:rPr>
                <w:rFonts w:cs="Arial"/>
                <w:szCs w:val="20"/>
              </w:rPr>
              <w:t xml:space="preserve">IS-700.A: NIMS, </w:t>
            </w:r>
            <w:proofErr w:type="gramStart"/>
            <w:r w:rsidRPr="00051F21">
              <w:rPr>
                <w:rFonts w:cs="Arial"/>
                <w:szCs w:val="20"/>
              </w:rPr>
              <w:t>An</w:t>
            </w:r>
            <w:proofErr w:type="gramEnd"/>
            <w:r w:rsidRPr="00051F21">
              <w:rPr>
                <w:rFonts w:cs="Arial"/>
                <w:szCs w:val="20"/>
              </w:rPr>
              <w:t xml:space="preserve"> Introduction.</w:t>
            </w:r>
          </w:p>
          <w:p w:rsidR="00AC6E7E" w:rsidRDefault="00AC6E7E" w:rsidP="00FC1D6C">
            <w:pPr>
              <w:pStyle w:val="Tabletext"/>
              <w:numPr>
                <w:ilvl w:val="0"/>
                <w:numId w:val="70"/>
              </w:numPr>
              <w:rPr>
                <w:rFonts w:cs="Arial"/>
                <w:szCs w:val="20"/>
              </w:rPr>
            </w:pPr>
            <w:r w:rsidRPr="00051F21">
              <w:rPr>
                <w:rFonts w:cs="Arial"/>
                <w:szCs w:val="20"/>
              </w:rPr>
              <w:t xml:space="preserve">IS-800.B: NRF, </w:t>
            </w:r>
            <w:proofErr w:type="gramStart"/>
            <w:r w:rsidRPr="00051F21">
              <w:rPr>
                <w:rFonts w:cs="Arial"/>
                <w:szCs w:val="20"/>
              </w:rPr>
              <w:t>An</w:t>
            </w:r>
            <w:proofErr w:type="gramEnd"/>
            <w:r w:rsidRPr="00051F21">
              <w:rPr>
                <w:rFonts w:cs="Arial"/>
                <w:szCs w:val="20"/>
              </w:rPr>
              <w:t xml:space="preserve"> Introduction.</w:t>
            </w:r>
            <w:r>
              <w:rPr>
                <w:rFonts w:cs="Arial"/>
                <w:szCs w:val="20"/>
              </w:rPr>
              <w:t xml:space="preserve"> </w:t>
            </w:r>
          </w:p>
          <w:p w:rsidR="00FC1D6C" w:rsidRDefault="00FC1D6C" w:rsidP="00FC1D6C">
            <w:pPr>
              <w:pStyle w:val="Tabletext"/>
              <w:numPr>
                <w:ilvl w:val="0"/>
                <w:numId w:val="7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IS-775 EOC Management and Operations</w:t>
            </w:r>
          </w:p>
          <w:p w:rsidR="00FC1D6C" w:rsidRDefault="00FC1D6C" w:rsidP="00FC1D6C">
            <w:pPr>
              <w:pStyle w:val="Tabletext"/>
              <w:numPr>
                <w:ilvl w:val="0"/>
                <w:numId w:val="7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IS 806 Mass Care, Emergency Assistance, Housing, and Human Services</w:t>
            </w:r>
          </w:p>
          <w:p w:rsidR="00FC1D6C" w:rsidRDefault="00FC1D6C" w:rsidP="00FC1D6C">
            <w:pPr>
              <w:pStyle w:val="Tabletextnumbered"/>
              <w:numPr>
                <w:ilvl w:val="0"/>
                <w:numId w:val="70"/>
              </w:numPr>
              <w:spacing w:before="20" w:after="0"/>
            </w:pPr>
            <w:r>
              <w:t>Training on American Red Cross National Shelter System (NSS).</w:t>
            </w:r>
          </w:p>
          <w:p w:rsidR="00AC6E7E" w:rsidRPr="00431CF9" w:rsidRDefault="00AC6E7E" w:rsidP="00FC1D6C">
            <w:pPr>
              <w:pStyle w:val="Tabletext"/>
              <w:numPr>
                <w:ilvl w:val="0"/>
                <w:numId w:val="7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 emergency operations center procedures</w:t>
            </w:r>
          </w:p>
        </w:tc>
      </w:tr>
      <w:tr w:rsidR="00AC6E7E" w:rsidTr="002653D8">
        <w:trPr>
          <w:cantSplit/>
          <w:jc w:val="center"/>
        </w:trPr>
        <w:tc>
          <w:tcPr>
            <w:tcW w:w="1487" w:type="dxa"/>
            <w:gridSpan w:val="2"/>
          </w:tcPr>
          <w:p w:rsidR="00AC6E7E" w:rsidRPr="0018684A" w:rsidRDefault="00AC6E7E" w:rsidP="002653D8">
            <w:pPr>
              <w:pStyle w:val="TableLabel"/>
              <w:numPr>
                <w:ilvl w:val="0"/>
                <w:numId w:val="0"/>
              </w:numPr>
              <w:rPr>
                <w:rFonts w:ascii="Arial" w:hAnsi="Arial"/>
                <w:szCs w:val="22"/>
              </w:rPr>
            </w:pPr>
            <w:r w:rsidRPr="0018684A">
              <w:rPr>
                <w:rFonts w:ascii="Arial" w:hAnsi="Arial"/>
                <w:szCs w:val="22"/>
              </w:rPr>
              <w:t>Experience:</w:t>
            </w:r>
          </w:p>
        </w:tc>
        <w:tc>
          <w:tcPr>
            <w:tcW w:w="8574" w:type="dxa"/>
            <w:vAlign w:val="center"/>
          </w:tcPr>
          <w:p w:rsidR="00FC1D6C" w:rsidRDefault="00FC1D6C" w:rsidP="00FC1D6C">
            <w:pPr>
              <w:pStyle w:val="Tabletext"/>
              <w:numPr>
                <w:ilvl w:val="0"/>
                <w:numId w:val="71"/>
              </w:numPr>
              <w:spacing w:before="40" w:after="0"/>
            </w:pPr>
            <w:r>
              <w:t>Knowledge, Skills and Abilities:</w:t>
            </w:r>
          </w:p>
          <w:p w:rsidR="00D65F44" w:rsidRDefault="00FC1D6C" w:rsidP="00D65F44">
            <w:pPr>
              <w:pStyle w:val="Tabletextnumbered"/>
              <w:numPr>
                <w:ilvl w:val="1"/>
                <w:numId w:val="71"/>
              </w:numPr>
              <w:spacing w:before="20" w:after="0"/>
              <w:ind w:left="403" w:hanging="259"/>
            </w:pPr>
            <w:r>
              <w:t>Knowledge of emergency response planning.</w:t>
            </w:r>
          </w:p>
          <w:p w:rsidR="00D65F44" w:rsidRDefault="00D65F44" w:rsidP="00D65F44">
            <w:pPr>
              <w:pStyle w:val="Tabletextnumbered"/>
              <w:numPr>
                <w:ilvl w:val="1"/>
                <w:numId w:val="71"/>
              </w:numPr>
              <w:spacing w:before="20" w:after="0"/>
              <w:ind w:left="403" w:hanging="259"/>
            </w:pPr>
            <w:r w:rsidRPr="00FC1D6C">
              <w:t>General operational knowledge of logistical support systems or procedures</w:t>
            </w:r>
            <w:r>
              <w:t xml:space="preserve"> </w:t>
            </w:r>
          </w:p>
          <w:p w:rsidR="00FC1D6C" w:rsidRDefault="00FC1D6C" w:rsidP="00D65F44">
            <w:pPr>
              <w:pStyle w:val="Tabletextnumbered"/>
              <w:numPr>
                <w:ilvl w:val="0"/>
                <w:numId w:val="0"/>
              </w:numPr>
              <w:spacing w:before="20" w:after="0"/>
              <w:ind w:left="432" w:hanging="432"/>
            </w:pPr>
            <w:r>
              <w:t>Experience:</w:t>
            </w:r>
          </w:p>
          <w:p w:rsidR="00AC6E7E" w:rsidRPr="00FC1D6C" w:rsidRDefault="00FC1D6C" w:rsidP="00FC1D6C">
            <w:pPr>
              <w:pStyle w:val="Tabletext"/>
              <w:numPr>
                <w:ilvl w:val="0"/>
                <w:numId w:val="71"/>
              </w:numPr>
              <w:spacing w:before="40" w:after="0"/>
            </w:pPr>
            <w:r>
              <w:t>Operational experience in an Emergency Operation Center (EOC).</w:t>
            </w:r>
          </w:p>
        </w:tc>
      </w:tr>
      <w:tr w:rsidR="00AC6E7E" w:rsidTr="002653D8">
        <w:trPr>
          <w:cantSplit/>
          <w:jc w:val="center"/>
        </w:trPr>
        <w:tc>
          <w:tcPr>
            <w:tcW w:w="1487" w:type="dxa"/>
            <w:gridSpan w:val="2"/>
          </w:tcPr>
          <w:p w:rsidR="00AC6E7E" w:rsidRPr="0018684A" w:rsidRDefault="00AC6E7E" w:rsidP="002653D8">
            <w:pPr>
              <w:pStyle w:val="TableLabel"/>
              <w:numPr>
                <w:ilvl w:val="0"/>
                <w:numId w:val="0"/>
              </w:numPr>
              <w:rPr>
                <w:rFonts w:ascii="Arial" w:hAnsi="Arial"/>
                <w:szCs w:val="22"/>
              </w:rPr>
            </w:pPr>
            <w:r w:rsidRPr="0018684A">
              <w:rPr>
                <w:rFonts w:ascii="Arial" w:hAnsi="Arial"/>
                <w:szCs w:val="22"/>
              </w:rPr>
              <w:t>Currency:</w:t>
            </w:r>
          </w:p>
        </w:tc>
        <w:tc>
          <w:tcPr>
            <w:tcW w:w="8574" w:type="dxa"/>
            <w:vAlign w:val="center"/>
          </w:tcPr>
          <w:p w:rsidR="00AC6E7E" w:rsidRPr="0018684A" w:rsidRDefault="00AC6E7E" w:rsidP="002653D8">
            <w:pPr>
              <w:pStyle w:val="Tabletext"/>
              <w:ind w:left="360"/>
              <w:rPr>
                <w:rFonts w:cs="Arial"/>
                <w:szCs w:val="22"/>
              </w:rPr>
            </w:pPr>
            <w:r w:rsidRPr="0018684A">
              <w:rPr>
                <w:rFonts w:cs="Arial"/>
              </w:rPr>
              <w:t>Qualifying incident experience, exercises, drills or simulations every 5 years</w:t>
            </w:r>
            <w:r>
              <w:rPr>
                <w:rFonts w:cs="Arial"/>
              </w:rPr>
              <w:t>.</w:t>
            </w:r>
          </w:p>
        </w:tc>
      </w:tr>
    </w:tbl>
    <w:p w:rsidR="00F85800" w:rsidRDefault="00B239C1">
      <w:pPr>
        <w:jc w:val="center"/>
      </w:pPr>
      <w:r>
        <w:br w:type="page"/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28"/>
        <w:gridCol w:w="8574"/>
      </w:tblGrid>
      <w:tr w:rsidR="00825063" w:rsidTr="00F85800">
        <w:trPr>
          <w:cantSplit/>
          <w:trHeight w:val="630"/>
          <w:jc w:val="center"/>
        </w:trPr>
        <w:tc>
          <w:tcPr>
            <w:tcW w:w="10061" w:type="dxa"/>
            <w:gridSpan w:val="3"/>
            <w:shd w:val="clear" w:color="auto" w:fill="F7CACB"/>
          </w:tcPr>
          <w:p w:rsidR="00825063" w:rsidRDefault="00911AF9" w:rsidP="00825063">
            <w:pPr>
              <w:pStyle w:val="Heading2"/>
            </w:pPr>
            <w:bookmarkStart w:id="2" w:name="_Toc383430851"/>
            <w:r>
              <w:lastRenderedPageBreak/>
              <w:t>2</w:t>
            </w:r>
            <w:r w:rsidR="00825063">
              <w:t xml:space="preserve">. </w:t>
            </w:r>
            <w:r w:rsidR="004135A6">
              <w:t xml:space="preserve">State </w:t>
            </w:r>
            <w:r w:rsidR="00B31906">
              <w:t xml:space="preserve">ESF 6 </w:t>
            </w:r>
            <w:r w:rsidR="00E17DD9">
              <w:t>Resource</w:t>
            </w:r>
            <w:r w:rsidR="005A0299">
              <w:t xml:space="preserve"> </w:t>
            </w:r>
            <w:r w:rsidR="00B31906">
              <w:t>Unit Leader</w:t>
            </w:r>
            <w:bookmarkEnd w:id="2"/>
          </w:p>
        </w:tc>
      </w:tr>
      <w:tr w:rsidR="00825063" w:rsidTr="00F85800">
        <w:trPr>
          <w:cantSplit/>
          <w:trHeight w:val="630"/>
          <w:jc w:val="center"/>
        </w:trPr>
        <w:tc>
          <w:tcPr>
            <w:tcW w:w="1459" w:type="dxa"/>
            <w:shd w:val="clear" w:color="auto" w:fill="CCCCCC"/>
          </w:tcPr>
          <w:p w:rsidR="00825063" w:rsidRPr="0018684A" w:rsidRDefault="00825063" w:rsidP="00F85800">
            <w:pPr>
              <w:pStyle w:val="TableLabel"/>
              <w:rPr>
                <w:rFonts w:ascii="Arial" w:hAnsi="Arial"/>
                <w:szCs w:val="22"/>
              </w:rPr>
            </w:pPr>
            <w:r w:rsidRPr="0018684A">
              <w:rPr>
                <w:rFonts w:ascii="Arial" w:hAnsi="Arial"/>
                <w:szCs w:val="22"/>
              </w:rPr>
              <w:t>Description:</w:t>
            </w:r>
          </w:p>
        </w:tc>
        <w:tc>
          <w:tcPr>
            <w:tcW w:w="8602" w:type="dxa"/>
            <w:gridSpan w:val="2"/>
            <w:vAlign w:val="center"/>
          </w:tcPr>
          <w:p w:rsidR="00825063" w:rsidRPr="00B31906" w:rsidRDefault="00B31906" w:rsidP="00F858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3190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E17DD9">
              <w:rPr>
                <w:rFonts w:ascii="Arial" w:hAnsi="Arial" w:cs="Arial"/>
                <w:sz w:val="20"/>
                <w:szCs w:val="20"/>
              </w:rPr>
              <w:t>Resource</w:t>
            </w:r>
            <w:r w:rsidRPr="00B31906">
              <w:rPr>
                <w:rFonts w:ascii="Arial" w:hAnsi="Arial" w:cs="Arial"/>
                <w:sz w:val="20"/>
                <w:szCs w:val="20"/>
              </w:rPr>
              <w:t xml:space="preserve"> Unit Leader </w:t>
            </w:r>
            <w:r w:rsidR="005C690D">
              <w:rPr>
                <w:rFonts w:ascii="Arial" w:hAnsi="Arial" w:cs="Arial"/>
                <w:sz w:val="20"/>
                <w:szCs w:val="20"/>
              </w:rPr>
              <w:t xml:space="preserve">is responsible for coordinating mission requests and resource </w:t>
            </w:r>
            <w:r w:rsidR="00CE0E9E">
              <w:rPr>
                <w:rFonts w:ascii="Arial" w:hAnsi="Arial" w:cs="Arial"/>
                <w:sz w:val="20"/>
                <w:szCs w:val="20"/>
              </w:rPr>
              <w:t>request</w:t>
            </w:r>
            <w:r w:rsidR="005C690D">
              <w:rPr>
                <w:rFonts w:ascii="Arial" w:hAnsi="Arial" w:cs="Arial"/>
                <w:sz w:val="20"/>
                <w:szCs w:val="20"/>
              </w:rPr>
              <w:t>s.</w:t>
            </w:r>
          </w:p>
        </w:tc>
      </w:tr>
      <w:tr w:rsidR="002653D8" w:rsidTr="002653D8">
        <w:trPr>
          <w:cantSplit/>
          <w:jc w:val="center"/>
        </w:trPr>
        <w:tc>
          <w:tcPr>
            <w:tcW w:w="1487" w:type="dxa"/>
            <w:gridSpan w:val="2"/>
          </w:tcPr>
          <w:p w:rsidR="002653D8" w:rsidRPr="0018684A" w:rsidRDefault="002653D8" w:rsidP="002653D8">
            <w:pPr>
              <w:pStyle w:val="TableLabel"/>
              <w:rPr>
                <w:rFonts w:ascii="Arial" w:hAnsi="Arial"/>
                <w:szCs w:val="22"/>
              </w:rPr>
            </w:pPr>
            <w:r w:rsidRPr="0018684A">
              <w:rPr>
                <w:rFonts w:ascii="Arial" w:hAnsi="Arial"/>
                <w:szCs w:val="22"/>
              </w:rPr>
              <w:t>Training:</w:t>
            </w:r>
          </w:p>
          <w:p w:rsidR="002653D8" w:rsidRPr="0018684A" w:rsidRDefault="002653D8" w:rsidP="002653D8">
            <w:pPr>
              <w:pStyle w:val="TableLabel"/>
              <w:rPr>
                <w:rFonts w:ascii="Arial" w:hAnsi="Arial"/>
                <w:szCs w:val="22"/>
              </w:rPr>
            </w:pPr>
          </w:p>
        </w:tc>
        <w:tc>
          <w:tcPr>
            <w:tcW w:w="8574" w:type="dxa"/>
            <w:vAlign w:val="center"/>
          </w:tcPr>
          <w:p w:rsidR="002653D8" w:rsidRDefault="002653D8" w:rsidP="002653D8">
            <w:pPr>
              <w:pStyle w:val="Tabletex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Completion of the following courses/curricula:</w:t>
            </w:r>
          </w:p>
          <w:p w:rsidR="002653D8" w:rsidRPr="00051F21" w:rsidRDefault="002653D8" w:rsidP="002653D8">
            <w:pPr>
              <w:pStyle w:val="Tabletext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  <w:r w:rsidRPr="00051F21">
              <w:rPr>
                <w:rFonts w:cs="Arial"/>
                <w:szCs w:val="20"/>
              </w:rPr>
              <w:t>ICS-100: Introduction to ICS.</w:t>
            </w:r>
          </w:p>
          <w:p w:rsidR="002653D8" w:rsidRDefault="002653D8" w:rsidP="002653D8">
            <w:pPr>
              <w:pStyle w:val="Tabletext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  <w:r w:rsidRPr="00051F21">
              <w:rPr>
                <w:rFonts w:cs="Arial"/>
                <w:szCs w:val="20"/>
              </w:rPr>
              <w:t>ICS-200: Basic ICS.</w:t>
            </w:r>
          </w:p>
          <w:p w:rsidR="002653D8" w:rsidRPr="00051F21" w:rsidRDefault="002653D8" w:rsidP="002653D8">
            <w:pPr>
              <w:pStyle w:val="Tabletext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  <w:r w:rsidRPr="00051F21">
              <w:rPr>
                <w:rFonts w:cs="Arial"/>
                <w:szCs w:val="20"/>
              </w:rPr>
              <w:t xml:space="preserve">IS-700.A: NIMS, </w:t>
            </w:r>
            <w:proofErr w:type="gramStart"/>
            <w:r w:rsidRPr="00051F21">
              <w:rPr>
                <w:rFonts w:cs="Arial"/>
                <w:szCs w:val="20"/>
              </w:rPr>
              <w:t>An</w:t>
            </w:r>
            <w:proofErr w:type="gramEnd"/>
            <w:r w:rsidRPr="00051F21">
              <w:rPr>
                <w:rFonts w:cs="Arial"/>
                <w:szCs w:val="20"/>
              </w:rPr>
              <w:t xml:space="preserve"> Introduction.</w:t>
            </w:r>
          </w:p>
          <w:p w:rsidR="002653D8" w:rsidRDefault="002653D8" w:rsidP="002653D8">
            <w:pPr>
              <w:pStyle w:val="Tabletext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  <w:r w:rsidRPr="00051F21">
              <w:rPr>
                <w:rFonts w:cs="Arial"/>
                <w:szCs w:val="20"/>
              </w:rPr>
              <w:t xml:space="preserve">IS-800.B: NRF, </w:t>
            </w:r>
            <w:proofErr w:type="gramStart"/>
            <w:r w:rsidRPr="00051F21">
              <w:rPr>
                <w:rFonts w:cs="Arial"/>
                <w:szCs w:val="20"/>
              </w:rPr>
              <w:t>An</w:t>
            </w:r>
            <w:proofErr w:type="gramEnd"/>
            <w:r w:rsidRPr="00051F21">
              <w:rPr>
                <w:rFonts w:cs="Arial"/>
                <w:szCs w:val="20"/>
              </w:rPr>
              <w:t xml:space="preserve"> Introduction.</w:t>
            </w:r>
            <w:r>
              <w:rPr>
                <w:rFonts w:cs="Arial"/>
                <w:szCs w:val="20"/>
              </w:rPr>
              <w:t xml:space="preserve"> </w:t>
            </w:r>
          </w:p>
          <w:p w:rsidR="002653D8" w:rsidRPr="00B239C1" w:rsidRDefault="002653D8" w:rsidP="002653D8">
            <w:pPr>
              <w:pStyle w:val="Tabletext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 emergency operations center procedures</w:t>
            </w:r>
          </w:p>
        </w:tc>
      </w:tr>
      <w:tr w:rsidR="002653D8" w:rsidTr="002653D8">
        <w:trPr>
          <w:cantSplit/>
          <w:jc w:val="center"/>
        </w:trPr>
        <w:tc>
          <w:tcPr>
            <w:tcW w:w="1487" w:type="dxa"/>
            <w:gridSpan w:val="2"/>
          </w:tcPr>
          <w:p w:rsidR="002653D8" w:rsidRPr="0018684A" w:rsidRDefault="002653D8" w:rsidP="002653D8">
            <w:pPr>
              <w:pStyle w:val="TableLabel"/>
              <w:numPr>
                <w:ilvl w:val="0"/>
                <w:numId w:val="0"/>
              </w:numPr>
              <w:rPr>
                <w:rFonts w:ascii="Arial" w:hAnsi="Arial"/>
                <w:szCs w:val="22"/>
              </w:rPr>
            </w:pPr>
            <w:r w:rsidRPr="0018684A">
              <w:rPr>
                <w:rFonts w:ascii="Arial" w:hAnsi="Arial"/>
                <w:szCs w:val="22"/>
              </w:rPr>
              <w:t>Experience:</w:t>
            </w:r>
          </w:p>
        </w:tc>
        <w:tc>
          <w:tcPr>
            <w:tcW w:w="8574" w:type="dxa"/>
            <w:vAlign w:val="center"/>
          </w:tcPr>
          <w:p w:rsidR="002653D8" w:rsidRDefault="002653D8" w:rsidP="002653D8">
            <w:pPr>
              <w:pStyle w:val="Tabletext"/>
              <w:numPr>
                <w:ilvl w:val="0"/>
                <w:numId w:val="12"/>
              </w:numPr>
              <w:rPr>
                <w:szCs w:val="22"/>
              </w:rPr>
            </w:pPr>
            <w:r w:rsidRPr="00564E3C">
              <w:rPr>
                <w:szCs w:val="22"/>
              </w:rPr>
              <w:t xml:space="preserve">Operational experience at a state emergency operations center.                                               </w:t>
            </w:r>
          </w:p>
          <w:p w:rsidR="002653D8" w:rsidRDefault="002653D8" w:rsidP="002653D8">
            <w:pPr>
              <w:pStyle w:val="Tabletext"/>
              <w:numPr>
                <w:ilvl w:val="0"/>
                <w:numId w:val="12"/>
              </w:numPr>
              <w:rPr>
                <w:szCs w:val="22"/>
              </w:rPr>
            </w:pPr>
            <w:r w:rsidRPr="00564E3C">
              <w:rPr>
                <w:szCs w:val="22"/>
              </w:rPr>
              <w:t xml:space="preserve">Has </w:t>
            </w:r>
            <w:r>
              <w:rPr>
                <w:szCs w:val="22"/>
              </w:rPr>
              <w:t>some</w:t>
            </w:r>
            <w:r w:rsidRPr="00564E3C">
              <w:rPr>
                <w:szCs w:val="22"/>
              </w:rPr>
              <w:t xml:space="preserve"> knowledge of the role of voluntary agencies in delivering mass care during an incident.</w:t>
            </w:r>
          </w:p>
        </w:tc>
      </w:tr>
      <w:tr w:rsidR="002653D8" w:rsidTr="002653D8">
        <w:trPr>
          <w:cantSplit/>
          <w:jc w:val="center"/>
        </w:trPr>
        <w:tc>
          <w:tcPr>
            <w:tcW w:w="1487" w:type="dxa"/>
            <w:gridSpan w:val="2"/>
          </w:tcPr>
          <w:p w:rsidR="002653D8" w:rsidRPr="0018684A" w:rsidRDefault="002653D8" w:rsidP="002653D8">
            <w:pPr>
              <w:pStyle w:val="TableLabel"/>
              <w:numPr>
                <w:ilvl w:val="0"/>
                <w:numId w:val="0"/>
              </w:numPr>
              <w:rPr>
                <w:rFonts w:ascii="Arial" w:hAnsi="Arial"/>
                <w:szCs w:val="22"/>
              </w:rPr>
            </w:pPr>
            <w:r w:rsidRPr="0018684A">
              <w:rPr>
                <w:rFonts w:ascii="Arial" w:hAnsi="Arial"/>
                <w:szCs w:val="22"/>
              </w:rPr>
              <w:t>Currency:</w:t>
            </w:r>
          </w:p>
        </w:tc>
        <w:tc>
          <w:tcPr>
            <w:tcW w:w="8574" w:type="dxa"/>
            <w:vAlign w:val="center"/>
          </w:tcPr>
          <w:p w:rsidR="002653D8" w:rsidRPr="0018684A" w:rsidRDefault="002653D8" w:rsidP="002653D8">
            <w:pPr>
              <w:pStyle w:val="Tabletext"/>
              <w:ind w:left="360"/>
              <w:rPr>
                <w:rFonts w:cs="Arial"/>
                <w:szCs w:val="22"/>
              </w:rPr>
            </w:pPr>
            <w:r w:rsidRPr="0018684A">
              <w:rPr>
                <w:rFonts w:cs="Arial"/>
              </w:rPr>
              <w:t>Qualifying incident experience, exercises, drills or simulations every 5 years</w:t>
            </w:r>
            <w:r>
              <w:rPr>
                <w:rFonts w:cs="Arial"/>
              </w:rPr>
              <w:t>.</w:t>
            </w:r>
          </w:p>
        </w:tc>
      </w:tr>
    </w:tbl>
    <w:p w:rsidR="00EE6A2A" w:rsidRDefault="00EE6A2A" w:rsidP="002653D8"/>
    <w:p w:rsidR="00EE6A2A" w:rsidRDefault="00B239C1" w:rsidP="00825063">
      <w:pPr>
        <w:jc w:val="center"/>
      </w:pPr>
      <w:r>
        <w:br w:type="page"/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28"/>
        <w:gridCol w:w="8574"/>
      </w:tblGrid>
      <w:tr w:rsidR="00EE6A2A" w:rsidTr="00D015B8">
        <w:trPr>
          <w:cantSplit/>
          <w:trHeight w:val="630"/>
          <w:jc w:val="center"/>
        </w:trPr>
        <w:tc>
          <w:tcPr>
            <w:tcW w:w="10061" w:type="dxa"/>
            <w:gridSpan w:val="3"/>
            <w:shd w:val="clear" w:color="auto" w:fill="F7CACB"/>
          </w:tcPr>
          <w:p w:rsidR="00EE6A2A" w:rsidRDefault="00911AF9" w:rsidP="00EE6A2A">
            <w:pPr>
              <w:pStyle w:val="Heading2"/>
            </w:pPr>
            <w:bookmarkStart w:id="3" w:name="_Toc383430852"/>
            <w:r>
              <w:lastRenderedPageBreak/>
              <w:t>3</w:t>
            </w:r>
            <w:r w:rsidR="00EE6A2A">
              <w:t xml:space="preserve">. </w:t>
            </w:r>
            <w:r w:rsidR="004135A6">
              <w:t xml:space="preserve">State </w:t>
            </w:r>
            <w:r w:rsidR="00B31906">
              <w:t xml:space="preserve">ESF 6 </w:t>
            </w:r>
            <w:r w:rsidR="00E17DD9">
              <w:t>Situation</w:t>
            </w:r>
            <w:r w:rsidR="00B31906">
              <w:t xml:space="preserve"> Unit Leader</w:t>
            </w:r>
            <w:bookmarkEnd w:id="3"/>
          </w:p>
        </w:tc>
      </w:tr>
      <w:tr w:rsidR="00EE6A2A" w:rsidTr="00D015B8">
        <w:trPr>
          <w:cantSplit/>
          <w:trHeight w:val="630"/>
          <w:jc w:val="center"/>
        </w:trPr>
        <w:tc>
          <w:tcPr>
            <w:tcW w:w="1459" w:type="dxa"/>
            <w:shd w:val="clear" w:color="auto" w:fill="CCCCCC"/>
          </w:tcPr>
          <w:p w:rsidR="00EE6A2A" w:rsidRPr="0018684A" w:rsidRDefault="00EE6A2A" w:rsidP="00D015B8">
            <w:pPr>
              <w:pStyle w:val="TableLabel"/>
              <w:rPr>
                <w:rFonts w:ascii="Arial" w:hAnsi="Arial"/>
                <w:szCs w:val="22"/>
              </w:rPr>
            </w:pPr>
            <w:r w:rsidRPr="0018684A">
              <w:rPr>
                <w:rFonts w:ascii="Arial" w:hAnsi="Arial"/>
                <w:szCs w:val="22"/>
              </w:rPr>
              <w:t>Description:</w:t>
            </w:r>
          </w:p>
        </w:tc>
        <w:tc>
          <w:tcPr>
            <w:tcW w:w="8602" w:type="dxa"/>
            <w:gridSpan w:val="2"/>
            <w:vAlign w:val="center"/>
          </w:tcPr>
          <w:p w:rsidR="00EE6A2A" w:rsidRPr="00B31906" w:rsidRDefault="00B31906" w:rsidP="00D015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3190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E17DD9">
              <w:rPr>
                <w:rFonts w:ascii="Arial" w:hAnsi="Arial" w:cs="Arial"/>
                <w:sz w:val="20"/>
                <w:szCs w:val="20"/>
              </w:rPr>
              <w:t>Situation</w:t>
            </w:r>
            <w:r w:rsidRPr="00B31906">
              <w:rPr>
                <w:rFonts w:ascii="Arial" w:hAnsi="Arial" w:cs="Arial"/>
                <w:sz w:val="20"/>
                <w:szCs w:val="20"/>
              </w:rPr>
              <w:t xml:space="preserve"> Unit Leader </w:t>
            </w:r>
            <w:r w:rsidR="00703383">
              <w:rPr>
                <w:rFonts w:ascii="Arial" w:hAnsi="Arial" w:cs="Arial"/>
                <w:sz w:val="20"/>
                <w:szCs w:val="20"/>
              </w:rPr>
              <w:t xml:space="preserve">collects, analyzes and disseminates </w:t>
            </w:r>
            <w:r w:rsidR="00CE0E9E">
              <w:rPr>
                <w:rFonts w:ascii="Arial" w:hAnsi="Arial" w:cs="Arial"/>
                <w:sz w:val="20"/>
                <w:szCs w:val="20"/>
              </w:rPr>
              <w:t>incident information according to prescribed reports and procedures.</w:t>
            </w:r>
            <w:r w:rsidR="007033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653D8" w:rsidTr="002653D8">
        <w:trPr>
          <w:cantSplit/>
          <w:jc w:val="center"/>
        </w:trPr>
        <w:tc>
          <w:tcPr>
            <w:tcW w:w="1487" w:type="dxa"/>
            <w:gridSpan w:val="2"/>
          </w:tcPr>
          <w:p w:rsidR="002653D8" w:rsidRPr="0018684A" w:rsidRDefault="002653D8" w:rsidP="002653D8">
            <w:pPr>
              <w:pStyle w:val="TableLabel"/>
              <w:rPr>
                <w:rFonts w:ascii="Arial" w:hAnsi="Arial"/>
                <w:szCs w:val="22"/>
              </w:rPr>
            </w:pPr>
            <w:r w:rsidRPr="0018684A">
              <w:rPr>
                <w:rFonts w:ascii="Arial" w:hAnsi="Arial"/>
                <w:szCs w:val="22"/>
              </w:rPr>
              <w:t>Training:</w:t>
            </w:r>
          </w:p>
          <w:p w:rsidR="002653D8" w:rsidRPr="0018684A" w:rsidRDefault="002653D8" w:rsidP="002653D8">
            <w:pPr>
              <w:pStyle w:val="TableLabel"/>
              <w:rPr>
                <w:rFonts w:ascii="Arial" w:hAnsi="Arial"/>
                <w:szCs w:val="22"/>
              </w:rPr>
            </w:pPr>
          </w:p>
        </w:tc>
        <w:tc>
          <w:tcPr>
            <w:tcW w:w="8574" w:type="dxa"/>
            <w:vAlign w:val="center"/>
          </w:tcPr>
          <w:p w:rsidR="002653D8" w:rsidRDefault="002653D8" w:rsidP="002653D8">
            <w:pPr>
              <w:pStyle w:val="Tabletex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Completion of the following courses/curricula:</w:t>
            </w:r>
          </w:p>
          <w:p w:rsidR="002653D8" w:rsidRPr="00051F21" w:rsidRDefault="002653D8" w:rsidP="002653D8">
            <w:pPr>
              <w:pStyle w:val="Tabletext"/>
              <w:numPr>
                <w:ilvl w:val="0"/>
                <w:numId w:val="14"/>
              </w:numPr>
              <w:rPr>
                <w:rFonts w:cs="Arial"/>
                <w:szCs w:val="20"/>
              </w:rPr>
            </w:pPr>
            <w:r w:rsidRPr="00051F21">
              <w:rPr>
                <w:rFonts w:cs="Arial"/>
                <w:szCs w:val="20"/>
              </w:rPr>
              <w:t>ICS-100: Introduction to ICS.</w:t>
            </w:r>
          </w:p>
          <w:p w:rsidR="002653D8" w:rsidRDefault="002653D8" w:rsidP="002653D8">
            <w:pPr>
              <w:pStyle w:val="Tabletext"/>
              <w:numPr>
                <w:ilvl w:val="0"/>
                <w:numId w:val="14"/>
              </w:numPr>
              <w:rPr>
                <w:rFonts w:cs="Arial"/>
                <w:szCs w:val="20"/>
              </w:rPr>
            </w:pPr>
            <w:r w:rsidRPr="00051F21">
              <w:rPr>
                <w:rFonts w:cs="Arial"/>
                <w:szCs w:val="20"/>
              </w:rPr>
              <w:t>ICS-200: Basic ICS.</w:t>
            </w:r>
          </w:p>
          <w:p w:rsidR="002653D8" w:rsidRPr="00051F21" w:rsidRDefault="002653D8" w:rsidP="002653D8">
            <w:pPr>
              <w:pStyle w:val="Tabletext"/>
              <w:numPr>
                <w:ilvl w:val="0"/>
                <w:numId w:val="14"/>
              </w:numPr>
              <w:rPr>
                <w:rFonts w:cs="Arial"/>
                <w:szCs w:val="20"/>
              </w:rPr>
            </w:pPr>
            <w:r w:rsidRPr="00051F21">
              <w:rPr>
                <w:rFonts w:cs="Arial"/>
                <w:szCs w:val="20"/>
              </w:rPr>
              <w:t xml:space="preserve">IS-700.A: NIMS, </w:t>
            </w:r>
            <w:proofErr w:type="gramStart"/>
            <w:r w:rsidRPr="00051F21">
              <w:rPr>
                <w:rFonts w:cs="Arial"/>
                <w:szCs w:val="20"/>
              </w:rPr>
              <w:t>An</w:t>
            </w:r>
            <w:proofErr w:type="gramEnd"/>
            <w:r w:rsidRPr="00051F21">
              <w:rPr>
                <w:rFonts w:cs="Arial"/>
                <w:szCs w:val="20"/>
              </w:rPr>
              <w:t xml:space="preserve"> Introduction.</w:t>
            </w:r>
          </w:p>
          <w:p w:rsidR="002653D8" w:rsidRDefault="002653D8" w:rsidP="002653D8">
            <w:pPr>
              <w:pStyle w:val="Tabletext"/>
              <w:numPr>
                <w:ilvl w:val="0"/>
                <w:numId w:val="14"/>
              </w:numPr>
              <w:rPr>
                <w:rFonts w:cs="Arial"/>
                <w:szCs w:val="20"/>
              </w:rPr>
            </w:pPr>
            <w:r w:rsidRPr="00051F21">
              <w:rPr>
                <w:rFonts w:cs="Arial"/>
                <w:szCs w:val="20"/>
              </w:rPr>
              <w:t xml:space="preserve">IS-800.B: NRF, </w:t>
            </w:r>
            <w:proofErr w:type="gramStart"/>
            <w:r w:rsidRPr="00051F21">
              <w:rPr>
                <w:rFonts w:cs="Arial"/>
                <w:szCs w:val="20"/>
              </w:rPr>
              <w:t>An</w:t>
            </w:r>
            <w:proofErr w:type="gramEnd"/>
            <w:r w:rsidRPr="00051F21">
              <w:rPr>
                <w:rFonts w:cs="Arial"/>
                <w:szCs w:val="20"/>
              </w:rPr>
              <w:t xml:space="preserve"> Introduction.</w:t>
            </w:r>
            <w:r>
              <w:rPr>
                <w:rFonts w:cs="Arial"/>
                <w:szCs w:val="20"/>
              </w:rPr>
              <w:t xml:space="preserve"> </w:t>
            </w:r>
          </w:p>
          <w:p w:rsidR="002653D8" w:rsidRPr="007F2084" w:rsidRDefault="002653D8" w:rsidP="002653D8">
            <w:pPr>
              <w:pStyle w:val="Tabletext"/>
              <w:numPr>
                <w:ilvl w:val="0"/>
                <w:numId w:val="14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 emergency operations center procedures</w:t>
            </w:r>
          </w:p>
        </w:tc>
      </w:tr>
      <w:tr w:rsidR="002653D8" w:rsidTr="002653D8">
        <w:trPr>
          <w:cantSplit/>
          <w:jc w:val="center"/>
        </w:trPr>
        <w:tc>
          <w:tcPr>
            <w:tcW w:w="1487" w:type="dxa"/>
            <w:gridSpan w:val="2"/>
          </w:tcPr>
          <w:p w:rsidR="002653D8" w:rsidRPr="0018684A" w:rsidRDefault="002653D8" w:rsidP="002653D8">
            <w:pPr>
              <w:pStyle w:val="TableLabel"/>
              <w:numPr>
                <w:ilvl w:val="0"/>
                <w:numId w:val="0"/>
              </w:numPr>
              <w:rPr>
                <w:rFonts w:ascii="Arial" w:hAnsi="Arial"/>
                <w:szCs w:val="22"/>
              </w:rPr>
            </w:pPr>
            <w:r w:rsidRPr="0018684A">
              <w:rPr>
                <w:rFonts w:ascii="Arial" w:hAnsi="Arial"/>
                <w:szCs w:val="22"/>
              </w:rPr>
              <w:t>Experience:</w:t>
            </w:r>
          </w:p>
        </w:tc>
        <w:tc>
          <w:tcPr>
            <w:tcW w:w="8574" w:type="dxa"/>
            <w:vAlign w:val="center"/>
          </w:tcPr>
          <w:p w:rsidR="002653D8" w:rsidRDefault="002653D8" w:rsidP="002653D8">
            <w:pPr>
              <w:pStyle w:val="Tabletext"/>
              <w:numPr>
                <w:ilvl w:val="0"/>
                <w:numId w:val="11"/>
              </w:numPr>
              <w:rPr>
                <w:szCs w:val="22"/>
              </w:rPr>
            </w:pPr>
            <w:r w:rsidRPr="00564E3C">
              <w:rPr>
                <w:szCs w:val="22"/>
              </w:rPr>
              <w:t xml:space="preserve">Operational experience at a state emergency operations center.                                               </w:t>
            </w:r>
          </w:p>
          <w:p w:rsidR="002653D8" w:rsidRDefault="002653D8" w:rsidP="002653D8">
            <w:pPr>
              <w:pStyle w:val="Tabletext"/>
              <w:numPr>
                <w:ilvl w:val="0"/>
                <w:numId w:val="11"/>
              </w:numPr>
              <w:rPr>
                <w:szCs w:val="22"/>
              </w:rPr>
            </w:pPr>
            <w:r>
              <w:rPr>
                <w:szCs w:val="22"/>
              </w:rPr>
              <w:t>Some</w:t>
            </w:r>
            <w:r w:rsidRPr="00564E3C">
              <w:rPr>
                <w:szCs w:val="22"/>
              </w:rPr>
              <w:t xml:space="preserve"> knowledge of the role of voluntary agencies in delivering mass care during an incident.</w:t>
            </w:r>
          </w:p>
        </w:tc>
      </w:tr>
      <w:tr w:rsidR="002653D8" w:rsidTr="002653D8">
        <w:trPr>
          <w:cantSplit/>
          <w:jc w:val="center"/>
        </w:trPr>
        <w:tc>
          <w:tcPr>
            <w:tcW w:w="1487" w:type="dxa"/>
            <w:gridSpan w:val="2"/>
          </w:tcPr>
          <w:p w:rsidR="002653D8" w:rsidRPr="0018684A" w:rsidRDefault="002653D8" w:rsidP="002653D8">
            <w:pPr>
              <w:pStyle w:val="TableLabel"/>
              <w:numPr>
                <w:ilvl w:val="0"/>
                <w:numId w:val="0"/>
              </w:numPr>
              <w:rPr>
                <w:rFonts w:ascii="Arial" w:hAnsi="Arial"/>
                <w:szCs w:val="22"/>
              </w:rPr>
            </w:pPr>
            <w:r w:rsidRPr="0018684A">
              <w:rPr>
                <w:rFonts w:ascii="Arial" w:hAnsi="Arial"/>
                <w:szCs w:val="22"/>
              </w:rPr>
              <w:t>Currency:</w:t>
            </w:r>
          </w:p>
        </w:tc>
        <w:tc>
          <w:tcPr>
            <w:tcW w:w="8574" w:type="dxa"/>
            <w:vAlign w:val="center"/>
          </w:tcPr>
          <w:p w:rsidR="002653D8" w:rsidRPr="0018684A" w:rsidRDefault="002653D8" w:rsidP="002653D8">
            <w:pPr>
              <w:pStyle w:val="Tabletext"/>
              <w:ind w:left="360"/>
              <w:rPr>
                <w:rFonts w:cs="Arial"/>
                <w:szCs w:val="22"/>
              </w:rPr>
            </w:pPr>
            <w:r w:rsidRPr="0018684A">
              <w:rPr>
                <w:rFonts w:cs="Arial"/>
              </w:rPr>
              <w:t>Qualifying incident experience, exercises, drills or simulations every 5 years</w:t>
            </w:r>
            <w:r>
              <w:rPr>
                <w:rFonts w:cs="Arial"/>
              </w:rPr>
              <w:t>.</w:t>
            </w:r>
          </w:p>
        </w:tc>
      </w:tr>
    </w:tbl>
    <w:p w:rsidR="00EE6A2A" w:rsidRDefault="00EE6A2A" w:rsidP="002653D8"/>
    <w:p w:rsidR="00B239C1" w:rsidRDefault="00B239C1" w:rsidP="00825063">
      <w:pPr>
        <w:jc w:val="center"/>
      </w:pPr>
    </w:p>
    <w:p w:rsidR="00EE6A2A" w:rsidRDefault="00EE6A2A" w:rsidP="00E17DD9"/>
    <w:p w:rsidR="00EE6A2A" w:rsidRDefault="00EE6A2A" w:rsidP="00825063">
      <w:pPr>
        <w:jc w:val="center"/>
      </w:pPr>
    </w:p>
    <w:p w:rsidR="00EE6A2A" w:rsidRDefault="00EE6A2A" w:rsidP="00EE6A2A">
      <w:pPr>
        <w:pStyle w:val="TableTitle"/>
      </w:pPr>
    </w:p>
    <w:p w:rsidR="002410B1" w:rsidRDefault="002410B1" w:rsidP="002410B1">
      <w:pPr>
        <w:jc w:val="center"/>
      </w:pPr>
      <w:r>
        <w:br w:type="page"/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8602"/>
      </w:tblGrid>
      <w:tr w:rsidR="007D2EC0" w:rsidTr="00213D40">
        <w:trPr>
          <w:cantSplit/>
          <w:trHeight w:val="630"/>
          <w:jc w:val="center"/>
        </w:trPr>
        <w:tc>
          <w:tcPr>
            <w:tcW w:w="10061" w:type="dxa"/>
            <w:gridSpan w:val="2"/>
            <w:shd w:val="clear" w:color="auto" w:fill="F7CACB"/>
          </w:tcPr>
          <w:p w:rsidR="007D2EC0" w:rsidRDefault="00E17DD9" w:rsidP="00213D40">
            <w:pPr>
              <w:pStyle w:val="Heading2"/>
            </w:pPr>
            <w:bookmarkStart w:id="4" w:name="_Toc383430853"/>
            <w:r>
              <w:lastRenderedPageBreak/>
              <w:t>4</w:t>
            </w:r>
            <w:r w:rsidR="007D2EC0">
              <w:t>. ESF 6 State Agency Representative</w:t>
            </w:r>
            <w:bookmarkEnd w:id="4"/>
          </w:p>
        </w:tc>
      </w:tr>
      <w:tr w:rsidR="007D2EC0" w:rsidTr="00213D40">
        <w:trPr>
          <w:cantSplit/>
          <w:trHeight w:val="630"/>
          <w:jc w:val="center"/>
        </w:trPr>
        <w:tc>
          <w:tcPr>
            <w:tcW w:w="1459" w:type="dxa"/>
            <w:shd w:val="clear" w:color="auto" w:fill="CCCCCC"/>
          </w:tcPr>
          <w:p w:rsidR="007D2EC0" w:rsidRPr="0018684A" w:rsidRDefault="007D2EC0" w:rsidP="00213D40">
            <w:pPr>
              <w:pStyle w:val="TableLabel"/>
              <w:rPr>
                <w:rFonts w:ascii="Arial" w:hAnsi="Arial"/>
                <w:szCs w:val="22"/>
              </w:rPr>
            </w:pPr>
            <w:r w:rsidRPr="0018684A">
              <w:rPr>
                <w:rFonts w:ascii="Arial" w:hAnsi="Arial"/>
                <w:szCs w:val="22"/>
              </w:rPr>
              <w:t>Description:</w:t>
            </w:r>
          </w:p>
        </w:tc>
        <w:tc>
          <w:tcPr>
            <w:tcW w:w="8602" w:type="dxa"/>
            <w:vAlign w:val="center"/>
          </w:tcPr>
          <w:p w:rsidR="007D2EC0" w:rsidRDefault="007D2EC0" w:rsidP="00213D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3190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State Agency Representative</w:t>
            </w:r>
            <w:r w:rsidRPr="00B319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assumes the role of Agency Representative and coordinates Agency tasks specified in the Comprehensive Emergency Management Plan.</w:t>
            </w:r>
          </w:p>
        </w:tc>
      </w:tr>
      <w:tr w:rsidR="007D2EC0" w:rsidTr="00213D40">
        <w:trPr>
          <w:cantSplit/>
          <w:trHeight w:val="630"/>
          <w:jc w:val="center"/>
        </w:trPr>
        <w:tc>
          <w:tcPr>
            <w:tcW w:w="1459" w:type="dxa"/>
            <w:shd w:val="clear" w:color="auto" w:fill="CCCCCC"/>
          </w:tcPr>
          <w:p w:rsidR="007D2EC0" w:rsidRPr="0018684A" w:rsidRDefault="007D2EC0" w:rsidP="00213D40">
            <w:pPr>
              <w:pStyle w:val="TableLabel"/>
              <w:rPr>
                <w:rFonts w:ascii="Arial" w:hAnsi="Arial"/>
                <w:szCs w:val="22"/>
              </w:rPr>
            </w:pPr>
            <w:r w:rsidRPr="0018684A">
              <w:rPr>
                <w:rFonts w:ascii="Arial" w:hAnsi="Arial"/>
                <w:szCs w:val="22"/>
              </w:rPr>
              <w:t>Training:</w:t>
            </w:r>
          </w:p>
          <w:p w:rsidR="007D2EC0" w:rsidRPr="0018684A" w:rsidRDefault="007D2EC0" w:rsidP="00213D40">
            <w:pPr>
              <w:pStyle w:val="TableLabel"/>
              <w:rPr>
                <w:rFonts w:ascii="Arial" w:hAnsi="Arial"/>
                <w:szCs w:val="22"/>
              </w:rPr>
            </w:pPr>
          </w:p>
        </w:tc>
        <w:tc>
          <w:tcPr>
            <w:tcW w:w="8602" w:type="dxa"/>
            <w:vAlign w:val="center"/>
          </w:tcPr>
          <w:p w:rsidR="007D2EC0" w:rsidRDefault="007D2EC0" w:rsidP="00213D40">
            <w:pPr>
              <w:pStyle w:val="Tabletex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Completion of the following courses/curricula:</w:t>
            </w:r>
          </w:p>
          <w:p w:rsidR="007D2EC0" w:rsidRPr="00051F21" w:rsidRDefault="007D2EC0" w:rsidP="00213D40">
            <w:pPr>
              <w:pStyle w:val="Tabletext"/>
              <w:numPr>
                <w:ilvl w:val="0"/>
                <w:numId w:val="50"/>
              </w:numPr>
              <w:rPr>
                <w:rFonts w:cs="Arial"/>
                <w:szCs w:val="20"/>
              </w:rPr>
            </w:pPr>
            <w:r w:rsidRPr="00051F21">
              <w:rPr>
                <w:rFonts w:cs="Arial"/>
                <w:szCs w:val="20"/>
              </w:rPr>
              <w:t>ICS-100: Introduction to ICS.</w:t>
            </w:r>
          </w:p>
          <w:p w:rsidR="007D2EC0" w:rsidRDefault="007D2EC0" w:rsidP="00213D40">
            <w:pPr>
              <w:pStyle w:val="Tabletext"/>
              <w:numPr>
                <w:ilvl w:val="0"/>
                <w:numId w:val="50"/>
              </w:numPr>
              <w:rPr>
                <w:rFonts w:cs="Arial"/>
                <w:szCs w:val="20"/>
              </w:rPr>
            </w:pPr>
            <w:r w:rsidRPr="00051F21">
              <w:rPr>
                <w:rFonts w:cs="Arial"/>
                <w:szCs w:val="20"/>
              </w:rPr>
              <w:t>ICS-200: Basic ICS.</w:t>
            </w:r>
          </w:p>
          <w:p w:rsidR="007D2EC0" w:rsidRPr="00051F21" w:rsidRDefault="007D2EC0" w:rsidP="00213D40">
            <w:pPr>
              <w:pStyle w:val="Tabletext"/>
              <w:numPr>
                <w:ilvl w:val="0"/>
                <w:numId w:val="50"/>
              </w:numPr>
              <w:rPr>
                <w:rFonts w:cs="Arial"/>
                <w:szCs w:val="20"/>
              </w:rPr>
            </w:pPr>
            <w:r w:rsidRPr="00051F21">
              <w:rPr>
                <w:rFonts w:cs="Arial"/>
                <w:szCs w:val="20"/>
              </w:rPr>
              <w:t xml:space="preserve">IS-700.A: NIMS, </w:t>
            </w:r>
            <w:proofErr w:type="gramStart"/>
            <w:r w:rsidRPr="00051F21">
              <w:rPr>
                <w:rFonts w:cs="Arial"/>
                <w:szCs w:val="20"/>
              </w:rPr>
              <w:t>An</w:t>
            </w:r>
            <w:proofErr w:type="gramEnd"/>
            <w:r w:rsidRPr="00051F21">
              <w:rPr>
                <w:rFonts w:cs="Arial"/>
                <w:szCs w:val="20"/>
              </w:rPr>
              <w:t xml:space="preserve"> Introduction.</w:t>
            </w:r>
          </w:p>
          <w:p w:rsidR="007D2EC0" w:rsidRDefault="007D2EC0" w:rsidP="00213D40">
            <w:pPr>
              <w:pStyle w:val="Tabletext"/>
              <w:numPr>
                <w:ilvl w:val="0"/>
                <w:numId w:val="50"/>
              </w:numPr>
              <w:rPr>
                <w:rFonts w:cs="Arial"/>
                <w:szCs w:val="20"/>
              </w:rPr>
            </w:pPr>
            <w:r w:rsidRPr="00051F21">
              <w:rPr>
                <w:rFonts w:cs="Arial"/>
                <w:szCs w:val="20"/>
              </w:rPr>
              <w:t>IS-800.B: NRF, An Introduction.</w:t>
            </w:r>
            <w:r>
              <w:rPr>
                <w:rFonts w:cs="Arial"/>
                <w:szCs w:val="20"/>
              </w:rPr>
              <w:t xml:space="preserve"> </w:t>
            </w:r>
          </w:p>
          <w:p w:rsidR="007D2EC0" w:rsidRPr="00CE0E9E" w:rsidRDefault="007D2EC0" w:rsidP="00213D40">
            <w:pPr>
              <w:pStyle w:val="Tabletext"/>
              <w:numPr>
                <w:ilvl w:val="0"/>
                <w:numId w:val="5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 emergency operations center procedures</w:t>
            </w:r>
          </w:p>
        </w:tc>
      </w:tr>
      <w:tr w:rsidR="007D2EC0" w:rsidTr="00213D40">
        <w:trPr>
          <w:cantSplit/>
          <w:trHeight w:val="630"/>
          <w:jc w:val="center"/>
        </w:trPr>
        <w:tc>
          <w:tcPr>
            <w:tcW w:w="1459" w:type="dxa"/>
            <w:shd w:val="clear" w:color="auto" w:fill="CCCCCC"/>
          </w:tcPr>
          <w:p w:rsidR="007D2EC0" w:rsidRPr="0018684A" w:rsidRDefault="007D2EC0" w:rsidP="00213D40">
            <w:pPr>
              <w:pStyle w:val="TableLabel"/>
              <w:numPr>
                <w:ilvl w:val="0"/>
                <w:numId w:val="0"/>
              </w:numPr>
              <w:rPr>
                <w:rFonts w:ascii="Arial" w:hAnsi="Arial"/>
                <w:szCs w:val="22"/>
              </w:rPr>
            </w:pPr>
            <w:r w:rsidRPr="0018684A">
              <w:rPr>
                <w:rFonts w:ascii="Arial" w:hAnsi="Arial"/>
                <w:szCs w:val="22"/>
              </w:rPr>
              <w:t>Experience:</w:t>
            </w:r>
          </w:p>
        </w:tc>
        <w:tc>
          <w:tcPr>
            <w:tcW w:w="8602" w:type="dxa"/>
            <w:vAlign w:val="center"/>
          </w:tcPr>
          <w:p w:rsidR="007D2EC0" w:rsidRDefault="007D2EC0" w:rsidP="00213D40">
            <w:pPr>
              <w:pStyle w:val="Tabletext"/>
              <w:numPr>
                <w:ilvl w:val="0"/>
                <w:numId w:val="52"/>
              </w:numPr>
              <w:rPr>
                <w:szCs w:val="22"/>
              </w:rPr>
            </w:pPr>
            <w:r>
              <w:rPr>
                <w:rFonts w:cs="Arial"/>
                <w:szCs w:val="20"/>
              </w:rPr>
              <w:t>Knowledge of parent agency roles and responsibilities in a disaster.</w:t>
            </w:r>
          </w:p>
        </w:tc>
      </w:tr>
      <w:tr w:rsidR="007D2EC0" w:rsidTr="00213D40">
        <w:trPr>
          <w:cantSplit/>
          <w:trHeight w:val="630"/>
          <w:jc w:val="center"/>
        </w:trPr>
        <w:tc>
          <w:tcPr>
            <w:tcW w:w="1459" w:type="dxa"/>
            <w:shd w:val="clear" w:color="auto" w:fill="CCCCCC"/>
          </w:tcPr>
          <w:p w:rsidR="007D2EC0" w:rsidRPr="0018684A" w:rsidRDefault="007D2EC0" w:rsidP="00213D40">
            <w:pPr>
              <w:pStyle w:val="TableLabel"/>
              <w:numPr>
                <w:ilvl w:val="0"/>
                <w:numId w:val="0"/>
              </w:numPr>
              <w:rPr>
                <w:rFonts w:ascii="Arial" w:hAnsi="Arial"/>
                <w:szCs w:val="22"/>
              </w:rPr>
            </w:pPr>
            <w:r w:rsidRPr="0018684A">
              <w:rPr>
                <w:rFonts w:ascii="Arial" w:hAnsi="Arial"/>
                <w:szCs w:val="22"/>
              </w:rPr>
              <w:t>Currency:</w:t>
            </w:r>
          </w:p>
        </w:tc>
        <w:tc>
          <w:tcPr>
            <w:tcW w:w="8602" w:type="dxa"/>
            <w:vAlign w:val="center"/>
          </w:tcPr>
          <w:p w:rsidR="007D2EC0" w:rsidRPr="0018684A" w:rsidRDefault="007D2EC0" w:rsidP="00213D40">
            <w:pPr>
              <w:pStyle w:val="Tabletext"/>
              <w:ind w:left="360"/>
              <w:rPr>
                <w:rFonts w:cs="Arial"/>
                <w:szCs w:val="22"/>
              </w:rPr>
            </w:pPr>
            <w:r w:rsidRPr="0018684A">
              <w:rPr>
                <w:rFonts w:cs="Arial"/>
              </w:rPr>
              <w:t>Qualifying incident experience, exercises, drills or simulations every 5 years</w:t>
            </w:r>
            <w:r>
              <w:rPr>
                <w:rFonts w:cs="Arial"/>
              </w:rPr>
              <w:t>.</w:t>
            </w:r>
          </w:p>
        </w:tc>
      </w:tr>
    </w:tbl>
    <w:p w:rsidR="002410B1" w:rsidRDefault="002410B1" w:rsidP="002410B1">
      <w:pPr>
        <w:jc w:val="center"/>
      </w:pPr>
    </w:p>
    <w:sectPr w:rsidR="002410B1" w:rsidSect="00A60178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3D8" w:rsidRDefault="002653D8">
      <w:r>
        <w:separator/>
      </w:r>
    </w:p>
  </w:endnote>
  <w:endnote w:type="continuationSeparator" w:id="0">
    <w:p w:rsidR="002653D8" w:rsidRDefault="0026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3D8" w:rsidRDefault="002653D8">
    <w:pPr>
      <w:pStyle w:val="Footer"/>
      <w:rPr>
        <w:rFonts w:cs="Arial"/>
        <w:sz w:val="20"/>
        <w:szCs w:val="18"/>
      </w:rPr>
    </w:pPr>
    <w:r>
      <w:fldChar w:fldCharType="begin"/>
    </w:r>
    <w:r>
      <w:instrText xml:space="preserve"> SUBJECT  \* MERGEFORMAT </w:instrText>
    </w:r>
    <w:r>
      <w:fldChar w:fldCharType="end"/>
    </w:r>
    <w:r>
      <w:t xml:space="preserve"> </w:t>
    </w:r>
    <w:r>
      <w:rPr>
        <w:sz w:val="20"/>
      </w:rPr>
      <w:t>SERT ESF 6 Job Titles</w:t>
    </w:r>
    <w:r>
      <w:rPr>
        <w:sz w:val="20"/>
      </w:rPr>
      <w:tab/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911AF9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rFonts w:cs="Arial"/>
        <w:sz w:val="20"/>
        <w:szCs w:val="18"/>
      </w:rPr>
      <w:fldChar w:fldCharType="begin"/>
    </w:r>
    <w:r>
      <w:rPr>
        <w:rFonts w:cs="Arial"/>
        <w:sz w:val="20"/>
        <w:szCs w:val="18"/>
      </w:rPr>
      <w:instrText xml:space="preserve"> NUMPAGES </w:instrText>
    </w:r>
    <w:r>
      <w:rPr>
        <w:rFonts w:cs="Arial"/>
        <w:sz w:val="20"/>
        <w:szCs w:val="18"/>
      </w:rPr>
      <w:fldChar w:fldCharType="separate"/>
    </w:r>
    <w:r w:rsidR="00911AF9">
      <w:rPr>
        <w:rFonts w:cs="Arial"/>
        <w:noProof/>
        <w:sz w:val="20"/>
        <w:szCs w:val="18"/>
      </w:rPr>
      <w:t>7</w:t>
    </w:r>
    <w:r>
      <w:rPr>
        <w:rFonts w:cs="Arial"/>
        <w:sz w:val="20"/>
        <w:szCs w:val="18"/>
      </w:rPr>
      <w:fldChar w:fldCharType="end"/>
    </w:r>
  </w:p>
  <w:p w:rsidR="002653D8" w:rsidRDefault="002653D8">
    <w:pPr>
      <w:pStyle w:val="Footer"/>
      <w:rPr>
        <w:sz w:val="20"/>
      </w:rPr>
    </w:pPr>
    <w:r>
      <w:rPr>
        <w:sz w:val="20"/>
      </w:rPr>
      <w:t>3/6/2014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3D8" w:rsidRDefault="002653D8">
      <w:r>
        <w:separator/>
      </w:r>
    </w:p>
  </w:footnote>
  <w:footnote w:type="continuationSeparator" w:id="0">
    <w:p w:rsidR="002653D8" w:rsidRDefault="00265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3D8" w:rsidRDefault="00911A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27967" o:spid="_x0000_s2050" type="#_x0000_t136" style="position:absolute;margin-left:0;margin-top:0;width:471.3pt;height:188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3D8" w:rsidRDefault="00911A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27968" o:spid="_x0000_s2051" type="#_x0000_t136" style="position:absolute;margin-left:0;margin-top:0;width:471.3pt;height:188.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tbl>
    <w:tblPr>
      <w:tblW w:w="10098" w:type="dxa"/>
      <w:jc w:val="center"/>
      <w:tblInd w:w="108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5070"/>
      <w:gridCol w:w="5028"/>
    </w:tblGrid>
    <w:tr w:rsidR="002653D8">
      <w:trPr>
        <w:cantSplit/>
        <w:jc w:val="center"/>
      </w:trPr>
      <w:tc>
        <w:tcPr>
          <w:tcW w:w="5070" w:type="dxa"/>
        </w:tcPr>
        <w:p w:rsidR="002653D8" w:rsidRDefault="002653D8">
          <w:pPr>
            <w:pStyle w:val="Header"/>
            <w:ind w:left="-144"/>
            <w:rPr>
              <w:rFonts w:ascii="Arial Narrow" w:hAnsi="Arial Narrow" w:cs="Tahoma"/>
              <w:sz w:val="18"/>
            </w:rPr>
          </w:pPr>
          <w:r>
            <w:rPr>
              <w:b/>
              <w:noProof/>
              <w:sz w:val="44"/>
            </w:rPr>
            <w:drawing>
              <wp:inline distT="0" distB="0" distL="0" distR="0">
                <wp:extent cx="800100" cy="523875"/>
                <wp:effectExtent l="0" t="0" r="0" b="9525"/>
                <wp:docPr id="2" name="Picture 2" descr="SE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8" w:type="dxa"/>
        </w:tcPr>
        <w:p w:rsidR="002653D8" w:rsidRDefault="002653D8">
          <w:pPr>
            <w:tabs>
              <w:tab w:val="right" w:pos="9936"/>
            </w:tabs>
            <w:jc w:val="right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>
                <w:rPr>
                  <w:rFonts w:cs="Arial"/>
                  <w:sz w:val="20"/>
                </w:rPr>
                <w:t>Florida</w:t>
              </w:r>
            </w:smartTag>
          </w:smartTag>
        </w:p>
        <w:p w:rsidR="002653D8" w:rsidRDefault="002653D8">
          <w:pPr>
            <w:tabs>
              <w:tab w:val="right" w:pos="9936"/>
            </w:tabs>
            <w:jc w:val="right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State Emergency Response Team</w:t>
          </w:r>
        </w:p>
      </w:tc>
    </w:tr>
  </w:tbl>
  <w:p w:rsidR="002653D8" w:rsidRDefault="002653D8">
    <w:pPr>
      <w:pStyle w:val="Header"/>
    </w:pPr>
  </w:p>
  <w:p w:rsidR="002653D8" w:rsidRDefault="002653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3D8" w:rsidRDefault="00911A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27966" o:spid="_x0000_s2049" type="#_x0000_t136" style="position:absolute;margin-left:0;margin-top:0;width:471.3pt;height:188.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F47C9F"/>
    <w:multiLevelType w:val="hybridMultilevel"/>
    <w:tmpl w:val="206906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8"/>
    <w:multiLevelType w:val="singleLevel"/>
    <w:tmpl w:val="E5628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1C0351"/>
    <w:multiLevelType w:val="hybridMultilevel"/>
    <w:tmpl w:val="B55653AC"/>
    <w:lvl w:ilvl="0" w:tplc="D3B8B5AC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B60D5"/>
    <w:multiLevelType w:val="hybridMultilevel"/>
    <w:tmpl w:val="499C7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021999"/>
    <w:multiLevelType w:val="hybridMultilevel"/>
    <w:tmpl w:val="824C4622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6E52F30"/>
    <w:multiLevelType w:val="hybridMultilevel"/>
    <w:tmpl w:val="F3DE18E8"/>
    <w:lvl w:ilvl="0" w:tplc="51EAE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CC1C45"/>
    <w:multiLevelType w:val="hybridMultilevel"/>
    <w:tmpl w:val="7BFCE196"/>
    <w:lvl w:ilvl="0" w:tplc="9DBC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C93E3E"/>
    <w:multiLevelType w:val="hybridMultilevel"/>
    <w:tmpl w:val="11CE5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7E4140"/>
    <w:multiLevelType w:val="hybridMultilevel"/>
    <w:tmpl w:val="C8DAC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2977F1"/>
    <w:multiLevelType w:val="multilevel"/>
    <w:tmpl w:val="ECD8E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D9539C"/>
    <w:multiLevelType w:val="hybridMultilevel"/>
    <w:tmpl w:val="903E1BE0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E8045D"/>
    <w:multiLevelType w:val="hybridMultilevel"/>
    <w:tmpl w:val="488CA964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68292D"/>
    <w:multiLevelType w:val="hybridMultilevel"/>
    <w:tmpl w:val="9B9059F0"/>
    <w:lvl w:ilvl="0" w:tplc="9DBC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2D785C"/>
    <w:multiLevelType w:val="hybridMultilevel"/>
    <w:tmpl w:val="A92ED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9C5454">
      <w:start w:val="1"/>
      <w:numFmt w:val="bullet"/>
      <w:lvlText w:val="o"/>
      <w:lvlJc w:val="left"/>
      <w:pPr>
        <w:tabs>
          <w:tab w:val="num" w:pos="1080"/>
        </w:tabs>
        <w:ind w:left="1080" w:firstLine="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3097547"/>
    <w:multiLevelType w:val="hybridMultilevel"/>
    <w:tmpl w:val="E27ADD96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1769D0"/>
    <w:multiLevelType w:val="hybridMultilevel"/>
    <w:tmpl w:val="44E203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5953307"/>
    <w:multiLevelType w:val="hybridMultilevel"/>
    <w:tmpl w:val="8B604F2E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186F0539"/>
    <w:multiLevelType w:val="hybridMultilevel"/>
    <w:tmpl w:val="2DBE1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7A1E29"/>
    <w:multiLevelType w:val="hybridMultilevel"/>
    <w:tmpl w:val="71BE1118"/>
    <w:lvl w:ilvl="0" w:tplc="E25EB326">
      <w:start w:val="1"/>
      <w:numFmt w:val="decimal"/>
      <w:pStyle w:val="Sub-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D7D0BD5"/>
    <w:multiLevelType w:val="hybridMultilevel"/>
    <w:tmpl w:val="2CD0B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C10570"/>
    <w:multiLevelType w:val="hybridMultilevel"/>
    <w:tmpl w:val="A1CE0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31770E6"/>
    <w:multiLevelType w:val="hybridMultilevel"/>
    <w:tmpl w:val="EDC67B72"/>
    <w:lvl w:ilvl="0" w:tplc="9DBCDD38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</w:lvl>
  </w:abstractNum>
  <w:abstractNum w:abstractNumId="22">
    <w:nsid w:val="23291DC3"/>
    <w:multiLevelType w:val="hybridMultilevel"/>
    <w:tmpl w:val="FA3A0B70"/>
    <w:lvl w:ilvl="0" w:tplc="5406D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444F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2610FD"/>
    <w:multiLevelType w:val="hybridMultilevel"/>
    <w:tmpl w:val="F63A9642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71C0608"/>
    <w:multiLevelType w:val="hybridMultilevel"/>
    <w:tmpl w:val="05FAB004"/>
    <w:lvl w:ilvl="0" w:tplc="9DBCDD38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</w:lvl>
  </w:abstractNum>
  <w:abstractNum w:abstractNumId="25">
    <w:nsid w:val="2BA344C5"/>
    <w:multiLevelType w:val="hybridMultilevel"/>
    <w:tmpl w:val="EC6C7A3A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2B217F"/>
    <w:multiLevelType w:val="hybridMultilevel"/>
    <w:tmpl w:val="9F2AB9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C480C11"/>
    <w:multiLevelType w:val="hybridMultilevel"/>
    <w:tmpl w:val="52586C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DAB2698"/>
    <w:multiLevelType w:val="hybridMultilevel"/>
    <w:tmpl w:val="99D64D6C"/>
    <w:lvl w:ilvl="0" w:tplc="9DBC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DCD6015"/>
    <w:multiLevelType w:val="hybridMultilevel"/>
    <w:tmpl w:val="397A84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2FE40894"/>
    <w:multiLevelType w:val="multilevel"/>
    <w:tmpl w:val="11C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2813801"/>
    <w:multiLevelType w:val="hybridMultilevel"/>
    <w:tmpl w:val="7820F6B4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382940B0"/>
    <w:multiLevelType w:val="hybridMultilevel"/>
    <w:tmpl w:val="B0044022"/>
    <w:lvl w:ilvl="0" w:tplc="9DBC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8B078BF"/>
    <w:multiLevelType w:val="hybridMultilevel"/>
    <w:tmpl w:val="18745D10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8DF7E91"/>
    <w:multiLevelType w:val="hybridMultilevel"/>
    <w:tmpl w:val="9050C4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8EA2B1B"/>
    <w:multiLevelType w:val="multilevel"/>
    <w:tmpl w:val="D7E4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9B7614D"/>
    <w:multiLevelType w:val="hybridMultilevel"/>
    <w:tmpl w:val="DE089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D650823"/>
    <w:multiLevelType w:val="hybridMultilevel"/>
    <w:tmpl w:val="8A660E6E"/>
    <w:lvl w:ilvl="0" w:tplc="9DBC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08D28EB"/>
    <w:multiLevelType w:val="hybridMultilevel"/>
    <w:tmpl w:val="168EB9C0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B9C5454">
      <w:start w:val="1"/>
      <w:numFmt w:val="bullet"/>
      <w:lvlText w:val="o"/>
      <w:lvlJc w:val="left"/>
      <w:pPr>
        <w:tabs>
          <w:tab w:val="num" w:pos="1080"/>
        </w:tabs>
        <w:ind w:left="1080" w:firstLine="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71F2CBA"/>
    <w:multiLevelType w:val="hybridMultilevel"/>
    <w:tmpl w:val="34F4F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96B4D48"/>
    <w:multiLevelType w:val="hybridMultilevel"/>
    <w:tmpl w:val="2ABCBCB0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9B43DDD"/>
    <w:multiLevelType w:val="hybridMultilevel"/>
    <w:tmpl w:val="197275A6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9C976DF"/>
    <w:multiLevelType w:val="hybridMultilevel"/>
    <w:tmpl w:val="307EC502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B4277C5"/>
    <w:multiLevelType w:val="hybridMultilevel"/>
    <w:tmpl w:val="07522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DF45E2B"/>
    <w:multiLevelType w:val="hybridMultilevel"/>
    <w:tmpl w:val="C778E624"/>
    <w:lvl w:ilvl="0" w:tplc="9DBC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E7E1043"/>
    <w:multiLevelType w:val="hybridMultilevel"/>
    <w:tmpl w:val="16948256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13B0579"/>
    <w:multiLevelType w:val="hybridMultilevel"/>
    <w:tmpl w:val="4C360E18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547A0F15"/>
    <w:multiLevelType w:val="hybridMultilevel"/>
    <w:tmpl w:val="952C6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82B3711"/>
    <w:multiLevelType w:val="hybridMultilevel"/>
    <w:tmpl w:val="6FD266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59A01CE4"/>
    <w:multiLevelType w:val="multilevel"/>
    <w:tmpl w:val="E384E686"/>
    <w:lvl w:ilvl="0">
      <w:start w:val="1"/>
      <w:numFmt w:val="none"/>
      <w:pStyle w:val="Heading1"/>
      <w:suff w:val="nothing"/>
      <w:lvlText w:val="%1"/>
      <w:lvlJc w:val="left"/>
      <w:rPr>
        <w:rFonts w:cs="Times New Roman"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sz w:val="28"/>
      </w:rPr>
    </w:lvl>
    <w:lvl w:ilvl="2">
      <w:start w:val="1"/>
      <w:numFmt w:val="none"/>
      <w:pStyle w:val="TableLabel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pStyle w:val="Tabletextnumbered"/>
      <w:lvlText w:val="%4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0">
    <w:nsid w:val="5B3F3F5C"/>
    <w:multiLevelType w:val="hybridMultilevel"/>
    <w:tmpl w:val="E4622D94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>
    <w:nsid w:val="5D7063BC"/>
    <w:multiLevelType w:val="hybridMultilevel"/>
    <w:tmpl w:val="FC8AE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35E66C0"/>
    <w:multiLevelType w:val="hybridMultilevel"/>
    <w:tmpl w:val="2B48D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537340E"/>
    <w:multiLevelType w:val="hybridMultilevel"/>
    <w:tmpl w:val="5456DA40"/>
    <w:lvl w:ilvl="0" w:tplc="9DBC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6C900A9"/>
    <w:multiLevelType w:val="multilevel"/>
    <w:tmpl w:val="A92E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firstLine="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8932B16"/>
    <w:multiLevelType w:val="multilevel"/>
    <w:tmpl w:val="85C8AFC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03"/>
        </w:tabs>
        <w:ind w:left="144" w:firstLine="115"/>
      </w:pPr>
      <w:rPr>
        <w:rFonts w:ascii="Arial Narrow" w:hAnsi="Arial Narrow" w:hint="default"/>
        <w:b w:val="0"/>
        <w:i w:val="0"/>
        <w:color w:val="auto"/>
        <w:sz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>
    <w:nsid w:val="6CB35563"/>
    <w:multiLevelType w:val="hybridMultilevel"/>
    <w:tmpl w:val="D7E4C5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D077112"/>
    <w:multiLevelType w:val="hybridMultilevel"/>
    <w:tmpl w:val="08F881DC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8">
    <w:nsid w:val="6FA44623"/>
    <w:multiLevelType w:val="hybridMultilevel"/>
    <w:tmpl w:val="0316C00C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9">
    <w:nsid w:val="706A5899"/>
    <w:multiLevelType w:val="hybridMultilevel"/>
    <w:tmpl w:val="635AEE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714F3246"/>
    <w:multiLevelType w:val="hybridMultilevel"/>
    <w:tmpl w:val="AB94EB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>
    <w:nsid w:val="721908D1"/>
    <w:multiLevelType w:val="hybridMultilevel"/>
    <w:tmpl w:val="D2E08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3500420"/>
    <w:multiLevelType w:val="hybridMultilevel"/>
    <w:tmpl w:val="D60C25E0"/>
    <w:lvl w:ilvl="0" w:tplc="9DBC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474631E"/>
    <w:multiLevelType w:val="hybridMultilevel"/>
    <w:tmpl w:val="64E040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4E1271C"/>
    <w:multiLevelType w:val="hybridMultilevel"/>
    <w:tmpl w:val="33303F10"/>
    <w:lvl w:ilvl="0" w:tplc="9DBC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4404BE"/>
    <w:multiLevelType w:val="hybridMultilevel"/>
    <w:tmpl w:val="5D1A0FF6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>
    <w:nsid w:val="756F010B"/>
    <w:multiLevelType w:val="hybridMultilevel"/>
    <w:tmpl w:val="4274E180"/>
    <w:lvl w:ilvl="0" w:tplc="9DBC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6475646"/>
    <w:multiLevelType w:val="hybridMultilevel"/>
    <w:tmpl w:val="E8442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74860CE"/>
    <w:multiLevelType w:val="hybridMultilevel"/>
    <w:tmpl w:val="F686FB66"/>
    <w:lvl w:ilvl="0" w:tplc="F9C0F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59759C"/>
    <w:multiLevelType w:val="hybridMultilevel"/>
    <w:tmpl w:val="620E3608"/>
    <w:lvl w:ilvl="0" w:tplc="9DBCDD38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</w:lvl>
  </w:abstractNum>
  <w:abstractNum w:abstractNumId="70">
    <w:nsid w:val="7AF730E9"/>
    <w:multiLevelType w:val="hybridMultilevel"/>
    <w:tmpl w:val="1070E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D4E691E"/>
    <w:multiLevelType w:val="hybridMultilevel"/>
    <w:tmpl w:val="014E5C10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2">
    <w:nsid w:val="7FE30797"/>
    <w:multiLevelType w:val="hybridMultilevel"/>
    <w:tmpl w:val="9CC224AE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18"/>
  </w:num>
  <w:num w:numId="3">
    <w:abstractNumId w:val="22"/>
  </w:num>
  <w:num w:numId="4">
    <w:abstractNumId w:val="62"/>
  </w:num>
  <w:num w:numId="5">
    <w:abstractNumId w:val="28"/>
  </w:num>
  <w:num w:numId="6">
    <w:abstractNumId w:val="44"/>
  </w:num>
  <w:num w:numId="7">
    <w:abstractNumId w:val="12"/>
  </w:num>
  <w:num w:numId="8">
    <w:abstractNumId w:val="20"/>
  </w:num>
  <w:num w:numId="9">
    <w:abstractNumId w:val="32"/>
  </w:num>
  <w:num w:numId="10">
    <w:abstractNumId w:val="24"/>
  </w:num>
  <w:num w:numId="11">
    <w:abstractNumId w:val="6"/>
  </w:num>
  <w:num w:numId="12">
    <w:abstractNumId w:val="53"/>
  </w:num>
  <w:num w:numId="13">
    <w:abstractNumId w:val="21"/>
  </w:num>
  <w:num w:numId="14">
    <w:abstractNumId w:val="69"/>
  </w:num>
  <w:num w:numId="15">
    <w:abstractNumId w:val="64"/>
  </w:num>
  <w:num w:numId="16">
    <w:abstractNumId w:val="37"/>
  </w:num>
  <w:num w:numId="17">
    <w:abstractNumId w:val="59"/>
  </w:num>
  <w:num w:numId="18">
    <w:abstractNumId w:val="48"/>
  </w:num>
  <w:num w:numId="19">
    <w:abstractNumId w:val="15"/>
  </w:num>
  <w:num w:numId="20">
    <w:abstractNumId w:val="0"/>
  </w:num>
  <w:num w:numId="21">
    <w:abstractNumId w:val="29"/>
  </w:num>
  <w:num w:numId="22">
    <w:abstractNumId w:val="7"/>
  </w:num>
  <w:num w:numId="23">
    <w:abstractNumId w:val="4"/>
  </w:num>
  <w:num w:numId="24">
    <w:abstractNumId w:val="11"/>
  </w:num>
  <w:num w:numId="25">
    <w:abstractNumId w:val="71"/>
  </w:num>
  <w:num w:numId="26">
    <w:abstractNumId w:val="31"/>
  </w:num>
  <w:num w:numId="27">
    <w:abstractNumId w:val="57"/>
  </w:num>
  <w:num w:numId="28">
    <w:abstractNumId w:val="72"/>
  </w:num>
  <w:num w:numId="29">
    <w:abstractNumId w:val="41"/>
  </w:num>
  <w:num w:numId="30">
    <w:abstractNumId w:val="23"/>
  </w:num>
  <w:num w:numId="31">
    <w:abstractNumId w:val="13"/>
  </w:num>
  <w:num w:numId="32">
    <w:abstractNumId w:val="16"/>
  </w:num>
  <w:num w:numId="33">
    <w:abstractNumId w:val="26"/>
  </w:num>
  <w:num w:numId="34">
    <w:abstractNumId w:val="34"/>
  </w:num>
  <w:num w:numId="35">
    <w:abstractNumId w:val="3"/>
  </w:num>
  <w:num w:numId="36">
    <w:abstractNumId w:val="14"/>
  </w:num>
  <w:num w:numId="37">
    <w:abstractNumId w:val="25"/>
  </w:num>
  <w:num w:numId="38">
    <w:abstractNumId w:val="42"/>
  </w:num>
  <w:num w:numId="39">
    <w:abstractNumId w:val="45"/>
  </w:num>
  <w:num w:numId="40">
    <w:abstractNumId w:val="40"/>
  </w:num>
  <w:num w:numId="41">
    <w:abstractNumId w:val="61"/>
  </w:num>
  <w:num w:numId="42">
    <w:abstractNumId w:val="10"/>
  </w:num>
  <w:num w:numId="43">
    <w:abstractNumId w:val="47"/>
  </w:num>
  <w:num w:numId="44">
    <w:abstractNumId w:val="19"/>
  </w:num>
  <w:num w:numId="45">
    <w:abstractNumId w:val="17"/>
  </w:num>
  <w:num w:numId="46">
    <w:abstractNumId w:val="67"/>
  </w:num>
  <w:num w:numId="47">
    <w:abstractNumId w:val="51"/>
  </w:num>
  <w:num w:numId="48">
    <w:abstractNumId w:val="43"/>
  </w:num>
  <w:num w:numId="49">
    <w:abstractNumId w:val="33"/>
  </w:num>
  <w:num w:numId="50">
    <w:abstractNumId w:val="66"/>
  </w:num>
  <w:num w:numId="51">
    <w:abstractNumId w:val="60"/>
  </w:num>
  <w:num w:numId="52">
    <w:abstractNumId w:val="39"/>
  </w:num>
  <w:num w:numId="53">
    <w:abstractNumId w:val="8"/>
  </w:num>
  <w:num w:numId="54">
    <w:abstractNumId w:val="58"/>
  </w:num>
  <w:num w:numId="55">
    <w:abstractNumId w:val="27"/>
  </w:num>
  <w:num w:numId="56">
    <w:abstractNumId w:val="52"/>
  </w:num>
  <w:num w:numId="57">
    <w:abstractNumId w:val="63"/>
  </w:num>
  <w:num w:numId="58">
    <w:abstractNumId w:val="70"/>
  </w:num>
  <w:num w:numId="59">
    <w:abstractNumId w:val="46"/>
  </w:num>
  <w:num w:numId="60">
    <w:abstractNumId w:val="65"/>
  </w:num>
  <w:num w:numId="61">
    <w:abstractNumId w:val="50"/>
  </w:num>
  <w:num w:numId="62">
    <w:abstractNumId w:val="56"/>
  </w:num>
  <w:num w:numId="63">
    <w:abstractNumId w:val="38"/>
  </w:num>
  <w:num w:numId="64">
    <w:abstractNumId w:val="30"/>
  </w:num>
  <w:num w:numId="65">
    <w:abstractNumId w:val="36"/>
  </w:num>
  <w:num w:numId="66">
    <w:abstractNumId w:val="35"/>
  </w:num>
  <w:num w:numId="67">
    <w:abstractNumId w:val="9"/>
  </w:num>
  <w:num w:numId="68">
    <w:abstractNumId w:val="54"/>
  </w:num>
  <w:num w:numId="69">
    <w:abstractNumId w:val="2"/>
  </w:num>
  <w:num w:numId="70">
    <w:abstractNumId w:val="68"/>
  </w:num>
  <w:num w:numId="71">
    <w:abstractNumId w:val="55"/>
  </w:num>
  <w:num w:numId="72">
    <w:abstractNumId w:val="5"/>
  </w:num>
  <w:num w:numId="73">
    <w:abstractNumId w:val="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63"/>
    <w:rsid w:val="0000140D"/>
    <w:rsid w:val="00006311"/>
    <w:rsid w:val="000367A8"/>
    <w:rsid w:val="000447CD"/>
    <w:rsid w:val="000525D0"/>
    <w:rsid w:val="00055180"/>
    <w:rsid w:val="00070B53"/>
    <w:rsid w:val="00081D4E"/>
    <w:rsid w:val="00087DE7"/>
    <w:rsid w:val="001169F3"/>
    <w:rsid w:val="00136CC4"/>
    <w:rsid w:val="00185220"/>
    <w:rsid w:val="0018684A"/>
    <w:rsid w:val="001A300E"/>
    <w:rsid w:val="001E6D4C"/>
    <w:rsid w:val="00213D40"/>
    <w:rsid w:val="00225398"/>
    <w:rsid w:val="002410B1"/>
    <w:rsid w:val="0024577B"/>
    <w:rsid w:val="0025535E"/>
    <w:rsid w:val="002653D8"/>
    <w:rsid w:val="00273D4A"/>
    <w:rsid w:val="002B36F4"/>
    <w:rsid w:val="0030445B"/>
    <w:rsid w:val="00337582"/>
    <w:rsid w:val="00340321"/>
    <w:rsid w:val="00356341"/>
    <w:rsid w:val="00374497"/>
    <w:rsid w:val="00386AB7"/>
    <w:rsid w:val="00392AD0"/>
    <w:rsid w:val="003B781A"/>
    <w:rsid w:val="004135A6"/>
    <w:rsid w:val="00431CF9"/>
    <w:rsid w:val="00450013"/>
    <w:rsid w:val="00450CD1"/>
    <w:rsid w:val="0046250F"/>
    <w:rsid w:val="00487E7E"/>
    <w:rsid w:val="00495D69"/>
    <w:rsid w:val="004B24EB"/>
    <w:rsid w:val="005017C2"/>
    <w:rsid w:val="00503D46"/>
    <w:rsid w:val="00543FC6"/>
    <w:rsid w:val="00547305"/>
    <w:rsid w:val="00551993"/>
    <w:rsid w:val="00564E3C"/>
    <w:rsid w:val="00567853"/>
    <w:rsid w:val="005A0299"/>
    <w:rsid w:val="005B339E"/>
    <w:rsid w:val="005C690D"/>
    <w:rsid w:val="005D609B"/>
    <w:rsid w:val="005D683C"/>
    <w:rsid w:val="005E56D5"/>
    <w:rsid w:val="005F42B2"/>
    <w:rsid w:val="00615F1D"/>
    <w:rsid w:val="00626268"/>
    <w:rsid w:val="00636797"/>
    <w:rsid w:val="006623AD"/>
    <w:rsid w:val="006A4127"/>
    <w:rsid w:val="006B2F07"/>
    <w:rsid w:val="006C5690"/>
    <w:rsid w:val="006F513F"/>
    <w:rsid w:val="00703383"/>
    <w:rsid w:val="00743E23"/>
    <w:rsid w:val="00764D48"/>
    <w:rsid w:val="007B52D9"/>
    <w:rsid w:val="007B5F1C"/>
    <w:rsid w:val="007D2EC0"/>
    <w:rsid w:val="007F2084"/>
    <w:rsid w:val="007F288B"/>
    <w:rsid w:val="007F7BB0"/>
    <w:rsid w:val="00811B10"/>
    <w:rsid w:val="00813C1F"/>
    <w:rsid w:val="00820236"/>
    <w:rsid w:val="00825063"/>
    <w:rsid w:val="00836B4F"/>
    <w:rsid w:val="00850030"/>
    <w:rsid w:val="0085427A"/>
    <w:rsid w:val="008804B4"/>
    <w:rsid w:val="00894796"/>
    <w:rsid w:val="008B6A07"/>
    <w:rsid w:val="008E09CF"/>
    <w:rsid w:val="00911AF9"/>
    <w:rsid w:val="00913620"/>
    <w:rsid w:val="00933A2D"/>
    <w:rsid w:val="0095452E"/>
    <w:rsid w:val="00961EBD"/>
    <w:rsid w:val="00965A06"/>
    <w:rsid w:val="0098525D"/>
    <w:rsid w:val="009B35DB"/>
    <w:rsid w:val="009C2661"/>
    <w:rsid w:val="009C765A"/>
    <w:rsid w:val="009D3C0C"/>
    <w:rsid w:val="009E4AE0"/>
    <w:rsid w:val="00A20F07"/>
    <w:rsid w:val="00A32FBE"/>
    <w:rsid w:val="00A56E48"/>
    <w:rsid w:val="00A56FD0"/>
    <w:rsid w:val="00A60178"/>
    <w:rsid w:val="00A72287"/>
    <w:rsid w:val="00AA441C"/>
    <w:rsid w:val="00AA570A"/>
    <w:rsid w:val="00AC0EA3"/>
    <w:rsid w:val="00AC6E7E"/>
    <w:rsid w:val="00B000D4"/>
    <w:rsid w:val="00B1170C"/>
    <w:rsid w:val="00B239C1"/>
    <w:rsid w:val="00B246AC"/>
    <w:rsid w:val="00B31906"/>
    <w:rsid w:val="00BC6CF6"/>
    <w:rsid w:val="00BD6F23"/>
    <w:rsid w:val="00BE6050"/>
    <w:rsid w:val="00BF3A8B"/>
    <w:rsid w:val="00C55726"/>
    <w:rsid w:val="00CA4FA5"/>
    <w:rsid w:val="00CC30A1"/>
    <w:rsid w:val="00CE0E84"/>
    <w:rsid w:val="00CE0E9E"/>
    <w:rsid w:val="00CE2AEC"/>
    <w:rsid w:val="00D015B8"/>
    <w:rsid w:val="00D02BC4"/>
    <w:rsid w:val="00D260FA"/>
    <w:rsid w:val="00D422FB"/>
    <w:rsid w:val="00D44C05"/>
    <w:rsid w:val="00D65F44"/>
    <w:rsid w:val="00D8595B"/>
    <w:rsid w:val="00DC01B1"/>
    <w:rsid w:val="00DC1350"/>
    <w:rsid w:val="00DE56A8"/>
    <w:rsid w:val="00E17DD9"/>
    <w:rsid w:val="00E3100B"/>
    <w:rsid w:val="00E42B48"/>
    <w:rsid w:val="00E62FDE"/>
    <w:rsid w:val="00E9471B"/>
    <w:rsid w:val="00ED0395"/>
    <w:rsid w:val="00ED7BC6"/>
    <w:rsid w:val="00EE6A2A"/>
    <w:rsid w:val="00EF531F"/>
    <w:rsid w:val="00F062FC"/>
    <w:rsid w:val="00F11C57"/>
    <w:rsid w:val="00F3503C"/>
    <w:rsid w:val="00F85800"/>
    <w:rsid w:val="00FA5D18"/>
    <w:rsid w:val="00FB0F65"/>
    <w:rsid w:val="00FC153E"/>
    <w:rsid w:val="00FC1D6C"/>
    <w:rsid w:val="00FC57F0"/>
    <w:rsid w:val="00FF00CD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F65"/>
    <w:rPr>
      <w:rFonts w:ascii="Arial" w:eastAsia="Times New Roman" w:hAnsi="Arial"/>
      <w:sz w:val="22"/>
      <w:szCs w:val="24"/>
    </w:rPr>
  </w:style>
  <w:style w:type="paragraph" w:styleId="Heading1">
    <w:name w:val="heading 1"/>
    <w:basedOn w:val="Heading6"/>
    <w:next w:val="Normal"/>
    <w:qFormat/>
    <w:pPr>
      <w:numPr>
        <w:ilvl w:val="0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60" w:after="120"/>
      <w:outlineLvl w:val="1"/>
    </w:pPr>
    <w:rPr>
      <w:b/>
      <w:bCs/>
      <w:sz w:val="28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03D4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pageBreakBefore/>
      <w:numPr>
        <w:ilvl w:val="4"/>
        <w:numId w:val="1"/>
      </w:numPr>
      <w:spacing w:before="80" w:after="40"/>
      <w:jc w:val="center"/>
      <w:outlineLvl w:val="4"/>
    </w:pPr>
    <w:rPr>
      <w:rFonts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before="120" w:after="120"/>
      <w:outlineLvl w:val="5"/>
    </w:pPr>
    <w:rPr>
      <w:rFonts w:cs="Arial"/>
      <w:b/>
      <w:bCs/>
      <w:szCs w:val="2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cs="Arial"/>
      <w:b/>
      <w:sz w:val="20"/>
    </w:rPr>
  </w:style>
  <w:style w:type="paragraph" w:styleId="Heading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120" w:after="120"/>
      <w:jc w:val="center"/>
      <w:outlineLvl w:val="7"/>
    </w:pPr>
    <w:rPr>
      <w:rFonts w:ascii="Arial Narrow" w:hAnsi="Arial Narrow" w:cs="Arial"/>
      <w:b/>
      <w:bCs/>
      <w:sz w:val="1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14">
    <w:name w:val="Char Char14"/>
    <w:basedOn w:val="DefaultParagraphFont"/>
    <w:rPr>
      <w:rFonts w:ascii="Arial" w:eastAsia="Times New Roman" w:hAnsi="Arial" w:cs="Arial"/>
      <w:b/>
      <w:bCs/>
      <w:sz w:val="24"/>
      <w:szCs w:val="22"/>
    </w:rPr>
  </w:style>
  <w:style w:type="character" w:customStyle="1" w:styleId="CharChar13">
    <w:name w:val="Char Char13"/>
    <w:basedOn w:val="DefaultParagraphFont"/>
    <w:rPr>
      <w:rFonts w:ascii="Arial" w:eastAsia="Times New Roman" w:hAnsi="Arial"/>
      <w:b/>
      <w:bCs/>
      <w:sz w:val="28"/>
      <w:szCs w:val="24"/>
    </w:rPr>
  </w:style>
  <w:style w:type="character" w:customStyle="1" w:styleId="CharChar12">
    <w:name w:val="Char Char12"/>
    <w:basedOn w:val="DefaultParagraphFont"/>
    <w:rPr>
      <w:rFonts w:ascii="Arial" w:eastAsia="Times New Roman" w:hAnsi="Arial" w:cs="Arial"/>
      <w:b/>
      <w:bCs/>
      <w:szCs w:val="24"/>
    </w:rPr>
  </w:style>
  <w:style w:type="character" w:customStyle="1" w:styleId="CharChar11">
    <w:name w:val="Char Char11"/>
    <w:basedOn w:val="DefaultParagraphFont"/>
    <w:rPr>
      <w:rFonts w:ascii="Arial" w:eastAsia="Times New Roman" w:hAnsi="Arial" w:cs="Arial"/>
      <w:b/>
      <w:bCs/>
      <w:sz w:val="22"/>
      <w:szCs w:val="22"/>
    </w:rPr>
  </w:style>
  <w:style w:type="character" w:customStyle="1" w:styleId="CharChar10">
    <w:name w:val="Char Char10"/>
    <w:basedOn w:val="DefaultParagraphFont"/>
    <w:rPr>
      <w:rFonts w:ascii="Arial" w:eastAsia="Times New Roman" w:hAnsi="Arial" w:cs="Arial"/>
      <w:b/>
      <w:szCs w:val="24"/>
    </w:rPr>
  </w:style>
  <w:style w:type="character" w:customStyle="1" w:styleId="CharChar9">
    <w:name w:val="Char Char9"/>
    <w:basedOn w:val="DefaultParagraphFont"/>
    <w:rPr>
      <w:rFonts w:ascii="Arial Narrow" w:eastAsia="Times New Roman" w:hAnsi="Arial Narrow" w:cs="Arial"/>
      <w:b/>
      <w:bCs/>
      <w:sz w:val="18"/>
      <w:szCs w:val="24"/>
    </w:rPr>
  </w:style>
  <w:style w:type="character" w:customStyle="1" w:styleId="CharChar8">
    <w:name w:val="Char Char8"/>
    <w:basedOn w:val="DefaultParagraphFont"/>
    <w:rPr>
      <w:rFonts w:ascii="Arial" w:eastAsia="Times New Roman" w:hAnsi="Arial"/>
      <w:b/>
      <w:bCs/>
      <w:sz w:val="28"/>
      <w:szCs w:val="28"/>
    </w:rPr>
  </w:style>
  <w:style w:type="paragraph" w:customStyle="1" w:styleId="TableLabel">
    <w:name w:val="Table Label"/>
    <w:basedOn w:val="Normal"/>
    <w:pPr>
      <w:numPr>
        <w:ilvl w:val="2"/>
        <w:numId w:val="1"/>
      </w:numPr>
      <w:spacing w:before="80" w:after="40"/>
      <w:jc w:val="right"/>
    </w:pPr>
    <w:rPr>
      <w:rFonts w:ascii="Arial Narrow" w:hAnsi="Arial Narrow" w:cs="Arial"/>
      <w:b/>
      <w:bCs/>
      <w:smallCaps/>
      <w:spacing w:val="4"/>
      <w:sz w:val="20"/>
    </w:rPr>
  </w:style>
  <w:style w:type="paragraph" w:customStyle="1" w:styleId="Tabletextnumbered">
    <w:name w:val="Table text numbered"/>
    <w:basedOn w:val="Normal"/>
    <w:qFormat/>
    <w:pPr>
      <w:numPr>
        <w:ilvl w:val="3"/>
        <w:numId w:val="1"/>
      </w:numPr>
      <w:spacing w:before="80" w:after="40"/>
    </w:pPr>
    <w:rPr>
      <w:sz w:val="20"/>
    </w:rPr>
  </w:style>
  <w:style w:type="paragraph" w:customStyle="1" w:styleId="TableTitle">
    <w:name w:val="Table Title"/>
    <w:basedOn w:val="BodyText"/>
    <w:pPr>
      <w:keepNext/>
      <w:spacing w:before="360"/>
      <w:jc w:val="center"/>
    </w:pPr>
    <w:rPr>
      <w:b/>
      <w:color w:val="666699"/>
      <w:sz w:val="24"/>
      <w:szCs w:val="22"/>
    </w:r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CharChar7">
    <w:name w:val="Char Char7"/>
    <w:basedOn w:val="DefaultParagraphFont"/>
    <w:semiHidden/>
    <w:rPr>
      <w:rFonts w:ascii="Arial" w:eastAsia="Times New Roman" w:hAnsi="Arial" w:cs="Times New Roman"/>
      <w:szCs w:val="24"/>
    </w:rPr>
  </w:style>
  <w:style w:type="paragraph" w:customStyle="1" w:styleId="Sub-heading1">
    <w:name w:val="Sub-heading 1"/>
    <w:basedOn w:val="Heading2"/>
    <w:pPr>
      <w:keepNext w:val="0"/>
      <w:numPr>
        <w:numId w:val="2"/>
      </w:numPr>
      <w:spacing w:before="120"/>
    </w:pPr>
    <w:rPr>
      <w:rFonts w:cs="Arial"/>
      <w:b w:val="0"/>
      <w:iCs/>
      <w:sz w:val="24"/>
      <w:szCs w:val="28"/>
    </w:rPr>
  </w:style>
  <w:style w:type="paragraph" w:customStyle="1" w:styleId="Tabletext">
    <w:name w:val="Table text"/>
    <w:basedOn w:val="Normal"/>
    <w:pPr>
      <w:spacing w:before="80" w:after="40"/>
    </w:pPr>
    <w:rPr>
      <w:sz w:val="20"/>
    </w:rPr>
  </w:style>
  <w:style w:type="paragraph" w:customStyle="1" w:styleId="NICTableText">
    <w:name w:val="*NIC Table Text"/>
    <w:basedOn w:val="Normal"/>
    <w:rPr>
      <w:rFonts w:cs="Arial"/>
      <w:bCs/>
      <w:iCs/>
      <w:sz w:val="20"/>
      <w:szCs w:val="20"/>
    </w:r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harChar6">
    <w:name w:val="Char Char6"/>
    <w:basedOn w:val="DefaultParagraphFont"/>
    <w:semiHidden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harChar5">
    <w:name w:val="Char Char5"/>
    <w:basedOn w:val="CharChar6"/>
    <w:semiHidden/>
    <w:rPr>
      <w:rFonts w:ascii="Arial" w:eastAsia="Times New Roman" w:hAnsi="Arial"/>
      <w:b/>
      <w:bCs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Char4">
    <w:name w:val="Char Char4"/>
    <w:basedOn w:val="DefaultParagraphFont"/>
    <w:semiHidden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semiHidden/>
    <w:unhideWhenUsed/>
    <w:pPr>
      <w:tabs>
        <w:tab w:val="center" w:pos="4680"/>
        <w:tab w:val="right" w:pos="9360"/>
      </w:tabs>
    </w:pPr>
  </w:style>
  <w:style w:type="character" w:customStyle="1" w:styleId="CharChar3">
    <w:name w:val="Char Char3"/>
    <w:basedOn w:val="DefaultParagraphFont"/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CharChar2">
    <w:name w:val="Char Char2"/>
    <w:basedOn w:val="DefaultParagraphFont"/>
    <w:semiHidden/>
    <w:rPr>
      <w:rFonts w:ascii="Arial" w:eastAsia="Times New Roman" w:hAnsi="Arial"/>
      <w:sz w:val="22"/>
      <w:szCs w:val="24"/>
    </w:rPr>
  </w:style>
  <w:style w:type="paragraph" w:styleId="Title">
    <w:name w:val="Title"/>
    <w:basedOn w:val="Normal"/>
    <w:qFormat/>
    <w:pPr>
      <w:spacing w:before="600"/>
      <w:jc w:val="center"/>
    </w:pPr>
    <w:rPr>
      <w:rFonts w:cs="Arial"/>
      <w:b/>
      <w:bCs/>
      <w:sz w:val="80"/>
    </w:rPr>
  </w:style>
  <w:style w:type="character" w:customStyle="1" w:styleId="CharChar1">
    <w:name w:val="Char Char1"/>
    <w:basedOn w:val="DefaultParagraphFont"/>
    <w:rPr>
      <w:rFonts w:ascii="Arial" w:eastAsia="Times New Roman" w:hAnsi="Arial" w:cs="Arial"/>
      <w:b/>
      <w:bCs/>
      <w:sz w:val="80"/>
      <w:szCs w:val="24"/>
    </w:rPr>
  </w:style>
  <w:style w:type="paragraph" w:styleId="Subtitle">
    <w:name w:val="Subtitle"/>
    <w:basedOn w:val="Normal"/>
    <w:qFormat/>
    <w:pPr>
      <w:spacing w:after="240"/>
      <w:jc w:val="center"/>
      <w:outlineLvl w:val="1"/>
    </w:pPr>
    <w:rPr>
      <w:rFonts w:cs="Arial"/>
      <w:b/>
      <w:sz w:val="40"/>
    </w:rPr>
  </w:style>
  <w:style w:type="character" w:customStyle="1" w:styleId="CharChar">
    <w:name w:val="Char Char"/>
    <w:basedOn w:val="DefaultParagraphFont"/>
    <w:rPr>
      <w:rFonts w:ascii="Arial" w:eastAsia="Times New Roman" w:hAnsi="Arial" w:cs="Arial"/>
      <w:b/>
      <w:sz w:val="40"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10070"/>
      </w:tabs>
      <w:spacing w:before="120" w:after="120"/>
      <w:jc w:val="both"/>
    </w:pPr>
    <w:rPr>
      <w:rFonts w:cs="Arial"/>
      <w:b/>
      <w:noProof/>
      <w:sz w:val="24"/>
      <w:szCs w:val="120"/>
    </w:rPr>
  </w:style>
  <w:style w:type="paragraph" w:styleId="TOC2">
    <w:name w:val="toc 2"/>
    <w:basedOn w:val="Normal"/>
    <w:next w:val="Normal"/>
    <w:autoRedefine/>
    <w:uiPriority w:val="39"/>
    <w:pPr>
      <w:tabs>
        <w:tab w:val="right" w:leader="dot" w:pos="10080"/>
      </w:tabs>
      <w:spacing w:before="60" w:after="40"/>
      <w:ind w:left="288"/>
    </w:pPr>
    <w:rPr>
      <w:noProof/>
      <w:sz w:val="24"/>
      <w:szCs w:val="20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EE6A2A"/>
    <w:rPr>
      <w:rFonts w:ascii="Arial" w:eastAsia="Times New Roman" w:hAnsi="Arial"/>
      <w:b/>
      <w:bCs/>
      <w:sz w:val="28"/>
      <w:szCs w:val="22"/>
    </w:rPr>
  </w:style>
  <w:style w:type="paragraph" w:customStyle="1" w:styleId="Default">
    <w:name w:val="Default"/>
    <w:rsid w:val="00E62FDE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table" w:styleId="TableGrid">
    <w:name w:val="Table Grid"/>
    <w:basedOn w:val="TableNormal"/>
    <w:rsid w:val="005D68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F65"/>
    <w:rPr>
      <w:rFonts w:ascii="Arial" w:eastAsia="Times New Roman" w:hAnsi="Arial"/>
      <w:sz w:val="22"/>
      <w:szCs w:val="24"/>
    </w:rPr>
  </w:style>
  <w:style w:type="paragraph" w:styleId="Heading1">
    <w:name w:val="heading 1"/>
    <w:basedOn w:val="Heading6"/>
    <w:next w:val="Normal"/>
    <w:qFormat/>
    <w:pPr>
      <w:numPr>
        <w:ilvl w:val="0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60" w:after="120"/>
      <w:outlineLvl w:val="1"/>
    </w:pPr>
    <w:rPr>
      <w:b/>
      <w:bCs/>
      <w:sz w:val="28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03D4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pageBreakBefore/>
      <w:numPr>
        <w:ilvl w:val="4"/>
        <w:numId w:val="1"/>
      </w:numPr>
      <w:spacing w:before="80" w:after="40"/>
      <w:jc w:val="center"/>
      <w:outlineLvl w:val="4"/>
    </w:pPr>
    <w:rPr>
      <w:rFonts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before="120" w:after="120"/>
      <w:outlineLvl w:val="5"/>
    </w:pPr>
    <w:rPr>
      <w:rFonts w:cs="Arial"/>
      <w:b/>
      <w:bCs/>
      <w:szCs w:val="2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cs="Arial"/>
      <w:b/>
      <w:sz w:val="20"/>
    </w:rPr>
  </w:style>
  <w:style w:type="paragraph" w:styleId="Heading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120" w:after="120"/>
      <w:jc w:val="center"/>
      <w:outlineLvl w:val="7"/>
    </w:pPr>
    <w:rPr>
      <w:rFonts w:ascii="Arial Narrow" w:hAnsi="Arial Narrow" w:cs="Arial"/>
      <w:b/>
      <w:bCs/>
      <w:sz w:val="1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14">
    <w:name w:val="Char Char14"/>
    <w:basedOn w:val="DefaultParagraphFont"/>
    <w:rPr>
      <w:rFonts w:ascii="Arial" w:eastAsia="Times New Roman" w:hAnsi="Arial" w:cs="Arial"/>
      <w:b/>
      <w:bCs/>
      <w:sz w:val="24"/>
      <w:szCs w:val="22"/>
    </w:rPr>
  </w:style>
  <w:style w:type="character" w:customStyle="1" w:styleId="CharChar13">
    <w:name w:val="Char Char13"/>
    <w:basedOn w:val="DefaultParagraphFont"/>
    <w:rPr>
      <w:rFonts w:ascii="Arial" w:eastAsia="Times New Roman" w:hAnsi="Arial"/>
      <w:b/>
      <w:bCs/>
      <w:sz w:val="28"/>
      <w:szCs w:val="24"/>
    </w:rPr>
  </w:style>
  <w:style w:type="character" w:customStyle="1" w:styleId="CharChar12">
    <w:name w:val="Char Char12"/>
    <w:basedOn w:val="DefaultParagraphFont"/>
    <w:rPr>
      <w:rFonts w:ascii="Arial" w:eastAsia="Times New Roman" w:hAnsi="Arial" w:cs="Arial"/>
      <w:b/>
      <w:bCs/>
      <w:szCs w:val="24"/>
    </w:rPr>
  </w:style>
  <w:style w:type="character" w:customStyle="1" w:styleId="CharChar11">
    <w:name w:val="Char Char11"/>
    <w:basedOn w:val="DefaultParagraphFont"/>
    <w:rPr>
      <w:rFonts w:ascii="Arial" w:eastAsia="Times New Roman" w:hAnsi="Arial" w:cs="Arial"/>
      <w:b/>
      <w:bCs/>
      <w:sz w:val="22"/>
      <w:szCs w:val="22"/>
    </w:rPr>
  </w:style>
  <w:style w:type="character" w:customStyle="1" w:styleId="CharChar10">
    <w:name w:val="Char Char10"/>
    <w:basedOn w:val="DefaultParagraphFont"/>
    <w:rPr>
      <w:rFonts w:ascii="Arial" w:eastAsia="Times New Roman" w:hAnsi="Arial" w:cs="Arial"/>
      <w:b/>
      <w:szCs w:val="24"/>
    </w:rPr>
  </w:style>
  <w:style w:type="character" w:customStyle="1" w:styleId="CharChar9">
    <w:name w:val="Char Char9"/>
    <w:basedOn w:val="DefaultParagraphFont"/>
    <w:rPr>
      <w:rFonts w:ascii="Arial Narrow" w:eastAsia="Times New Roman" w:hAnsi="Arial Narrow" w:cs="Arial"/>
      <w:b/>
      <w:bCs/>
      <w:sz w:val="18"/>
      <w:szCs w:val="24"/>
    </w:rPr>
  </w:style>
  <w:style w:type="character" w:customStyle="1" w:styleId="CharChar8">
    <w:name w:val="Char Char8"/>
    <w:basedOn w:val="DefaultParagraphFont"/>
    <w:rPr>
      <w:rFonts w:ascii="Arial" w:eastAsia="Times New Roman" w:hAnsi="Arial"/>
      <w:b/>
      <w:bCs/>
      <w:sz w:val="28"/>
      <w:szCs w:val="28"/>
    </w:rPr>
  </w:style>
  <w:style w:type="paragraph" w:customStyle="1" w:styleId="TableLabel">
    <w:name w:val="Table Label"/>
    <w:basedOn w:val="Normal"/>
    <w:pPr>
      <w:numPr>
        <w:ilvl w:val="2"/>
        <w:numId w:val="1"/>
      </w:numPr>
      <w:spacing w:before="80" w:after="40"/>
      <w:jc w:val="right"/>
    </w:pPr>
    <w:rPr>
      <w:rFonts w:ascii="Arial Narrow" w:hAnsi="Arial Narrow" w:cs="Arial"/>
      <w:b/>
      <w:bCs/>
      <w:smallCaps/>
      <w:spacing w:val="4"/>
      <w:sz w:val="20"/>
    </w:rPr>
  </w:style>
  <w:style w:type="paragraph" w:customStyle="1" w:styleId="Tabletextnumbered">
    <w:name w:val="Table text numbered"/>
    <w:basedOn w:val="Normal"/>
    <w:qFormat/>
    <w:pPr>
      <w:numPr>
        <w:ilvl w:val="3"/>
        <w:numId w:val="1"/>
      </w:numPr>
      <w:spacing w:before="80" w:after="40"/>
    </w:pPr>
    <w:rPr>
      <w:sz w:val="20"/>
    </w:rPr>
  </w:style>
  <w:style w:type="paragraph" w:customStyle="1" w:styleId="TableTitle">
    <w:name w:val="Table Title"/>
    <w:basedOn w:val="BodyText"/>
    <w:pPr>
      <w:keepNext/>
      <w:spacing w:before="360"/>
      <w:jc w:val="center"/>
    </w:pPr>
    <w:rPr>
      <w:b/>
      <w:color w:val="666699"/>
      <w:sz w:val="24"/>
      <w:szCs w:val="22"/>
    </w:r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CharChar7">
    <w:name w:val="Char Char7"/>
    <w:basedOn w:val="DefaultParagraphFont"/>
    <w:semiHidden/>
    <w:rPr>
      <w:rFonts w:ascii="Arial" w:eastAsia="Times New Roman" w:hAnsi="Arial" w:cs="Times New Roman"/>
      <w:szCs w:val="24"/>
    </w:rPr>
  </w:style>
  <w:style w:type="paragraph" w:customStyle="1" w:styleId="Sub-heading1">
    <w:name w:val="Sub-heading 1"/>
    <w:basedOn w:val="Heading2"/>
    <w:pPr>
      <w:keepNext w:val="0"/>
      <w:numPr>
        <w:numId w:val="2"/>
      </w:numPr>
      <w:spacing w:before="120"/>
    </w:pPr>
    <w:rPr>
      <w:rFonts w:cs="Arial"/>
      <w:b w:val="0"/>
      <w:iCs/>
      <w:sz w:val="24"/>
      <w:szCs w:val="28"/>
    </w:rPr>
  </w:style>
  <w:style w:type="paragraph" w:customStyle="1" w:styleId="Tabletext">
    <w:name w:val="Table text"/>
    <w:basedOn w:val="Normal"/>
    <w:pPr>
      <w:spacing w:before="80" w:after="40"/>
    </w:pPr>
    <w:rPr>
      <w:sz w:val="20"/>
    </w:rPr>
  </w:style>
  <w:style w:type="paragraph" w:customStyle="1" w:styleId="NICTableText">
    <w:name w:val="*NIC Table Text"/>
    <w:basedOn w:val="Normal"/>
    <w:rPr>
      <w:rFonts w:cs="Arial"/>
      <w:bCs/>
      <w:iCs/>
      <w:sz w:val="20"/>
      <w:szCs w:val="20"/>
    </w:r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harChar6">
    <w:name w:val="Char Char6"/>
    <w:basedOn w:val="DefaultParagraphFont"/>
    <w:semiHidden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harChar5">
    <w:name w:val="Char Char5"/>
    <w:basedOn w:val="CharChar6"/>
    <w:semiHidden/>
    <w:rPr>
      <w:rFonts w:ascii="Arial" w:eastAsia="Times New Roman" w:hAnsi="Arial"/>
      <w:b/>
      <w:bCs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Char4">
    <w:name w:val="Char Char4"/>
    <w:basedOn w:val="DefaultParagraphFont"/>
    <w:semiHidden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semiHidden/>
    <w:unhideWhenUsed/>
    <w:pPr>
      <w:tabs>
        <w:tab w:val="center" w:pos="4680"/>
        <w:tab w:val="right" w:pos="9360"/>
      </w:tabs>
    </w:pPr>
  </w:style>
  <w:style w:type="character" w:customStyle="1" w:styleId="CharChar3">
    <w:name w:val="Char Char3"/>
    <w:basedOn w:val="DefaultParagraphFont"/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CharChar2">
    <w:name w:val="Char Char2"/>
    <w:basedOn w:val="DefaultParagraphFont"/>
    <w:semiHidden/>
    <w:rPr>
      <w:rFonts w:ascii="Arial" w:eastAsia="Times New Roman" w:hAnsi="Arial"/>
      <w:sz w:val="22"/>
      <w:szCs w:val="24"/>
    </w:rPr>
  </w:style>
  <w:style w:type="paragraph" w:styleId="Title">
    <w:name w:val="Title"/>
    <w:basedOn w:val="Normal"/>
    <w:qFormat/>
    <w:pPr>
      <w:spacing w:before="600"/>
      <w:jc w:val="center"/>
    </w:pPr>
    <w:rPr>
      <w:rFonts w:cs="Arial"/>
      <w:b/>
      <w:bCs/>
      <w:sz w:val="80"/>
    </w:rPr>
  </w:style>
  <w:style w:type="character" w:customStyle="1" w:styleId="CharChar1">
    <w:name w:val="Char Char1"/>
    <w:basedOn w:val="DefaultParagraphFont"/>
    <w:rPr>
      <w:rFonts w:ascii="Arial" w:eastAsia="Times New Roman" w:hAnsi="Arial" w:cs="Arial"/>
      <w:b/>
      <w:bCs/>
      <w:sz w:val="80"/>
      <w:szCs w:val="24"/>
    </w:rPr>
  </w:style>
  <w:style w:type="paragraph" w:styleId="Subtitle">
    <w:name w:val="Subtitle"/>
    <w:basedOn w:val="Normal"/>
    <w:qFormat/>
    <w:pPr>
      <w:spacing w:after="240"/>
      <w:jc w:val="center"/>
      <w:outlineLvl w:val="1"/>
    </w:pPr>
    <w:rPr>
      <w:rFonts w:cs="Arial"/>
      <w:b/>
      <w:sz w:val="40"/>
    </w:rPr>
  </w:style>
  <w:style w:type="character" w:customStyle="1" w:styleId="CharChar">
    <w:name w:val="Char Char"/>
    <w:basedOn w:val="DefaultParagraphFont"/>
    <w:rPr>
      <w:rFonts w:ascii="Arial" w:eastAsia="Times New Roman" w:hAnsi="Arial" w:cs="Arial"/>
      <w:b/>
      <w:sz w:val="40"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10070"/>
      </w:tabs>
      <w:spacing w:before="120" w:after="120"/>
      <w:jc w:val="both"/>
    </w:pPr>
    <w:rPr>
      <w:rFonts w:cs="Arial"/>
      <w:b/>
      <w:noProof/>
      <w:sz w:val="24"/>
      <w:szCs w:val="120"/>
    </w:rPr>
  </w:style>
  <w:style w:type="paragraph" w:styleId="TOC2">
    <w:name w:val="toc 2"/>
    <w:basedOn w:val="Normal"/>
    <w:next w:val="Normal"/>
    <w:autoRedefine/>
    <w:uiPriority w:val="39"/>
    <w:pPr>
      <w:tabs>
        <w:tab w:val="right" w:leader="dot" w:pos="10080"/>
      </w:tabs>
      <w:spacing w:before="60" w:after="40"/>
      <w:ind w:left="288"/>
    </w:pPr>
    <w:rPr>
      <w:noProof/>
      <w:sz w:val="24"/>
      <w:szCs w:val="20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EE6A2A"/>
    <w:rPr>
      <w:rFonts w:ascii="Arial" w:eastAsia="Times New Roman" w:hAnsi="Arial"/>
      <w:b/>
      <w:bCs/>
      <w:sz w:val="28"/>
      <w:szCs w:val="22"/>
    </w:rPr>
  </w:style>
  <w:style w:type="paragraph" w:customStyle="1" w:styleId="Default">
    <w:name w:val="Default"/>
    <w:rsid w:val="00E62FDE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table" w:styleId="TableGrid">
    <w:name w:val="Table Grid"/>
    <w:basedOn w:val="TableNormal"/>
    <w:rsid w:val="005D68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Emergency Responder Credentialing</vt:lpstr>
    </vt:vector>
  </TitlesOfParts>
  <Company>Sony Electronics, Inc.</Company>
  <LinksUpToDate>false</LinksUpToDate>
  <CharactersWithSpaces>4899</CharactersWithSpaces>
  <SharedDoc>false</SharedDoc>
  <HLinks>
    <vt:vector size="24" baseType="variant"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_Toc349199113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_Toc349199112</vt:lpwstr>
      </vt:variant>
      <vt:variant>
        <vt:i4>1703986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_Toc349199111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_Toc349199110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Emergency Responder Credentialing</dc:title>
  <dc:creator>sparrish</dc:creator>
  <cp:lastModifiedBy>Whitehead, Michael</cp:lastModifiedBy>
  <cp:revision>7</cp:revision>
  <cp:lastPrinted>2009-12-09T19:35:00Z</cp:lastPrinted>
  <dcterms:created xsi:type="dcterms:W3CDTF">2014-03-06T12:58:00Z</dcterms:created>
  <dcterms:modified xsi:type="dcterms:W3CDTF">2014-03-24T17:25:00Z</dcterms:modified>
</cp:coreProperties>
</file>